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D40E44" w14:textId="1B1E2401" w:rsidR="00C859C0" w:rsidRPr="00C859C0" w:rsidRDefault="00C859C0" w:rsidP="00C859C0">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r w:rsidRPr="00C859C0">
        <w:rPr>
          <w:rFonts w:ascii="Arial" w:eastAsia="Batang" w:hAnsi="Arial" w:cs="Arial"/>
          <w:b/>
          <w:bCs/>
          <w:sz w:val="28"/>
          <w:szCs w:val="24"/>
          <w:lang w:eastAsia="en-US"/>
        </w:rPr>
        <w:t>3GPP TSG RAN WG1 #11</w:t>
      </w:r>
      <w:r w:rsidR="00C146C4">
        <w:rPr>
          <w:rFonts w:ascii="Arial" w:eastAsia="Batang" w:hAnsi="Arial" w:cs="Arial"/>
          <w:b/>
          <w:bCs/>
          <w:sz w:val="28"/>
          <w:szCs w:val="24"/>
          <w:lang w:eastAsia="en-US"/>
        </w:rPr>
        <w:t>9</w:t>
      </w:r>
      <w:r w:rsidRPr="00C859C0">
        <w:rPr>
          <w:rFonts w:ascii="Arial" w:eastAsia="Batang" w:hAnsi="Arial" w:cs="Arial"/>
          <w:b/>
          <w:bCs/>
          <w:sz w:val="28"/>
          <w:szCs w:val="24"/>
          <w:lang w:eastAsia="en-US"/>
        </w:rPr>
        <w:tab/>
      </w:r>
      <w:r>
        <w:rPr>
          <w:rFonts w:ascii="Arial" w:eastAsia="Batang" w:hAnsi="Arial" w:cs="Arial"/>
          <w:b/>
          <w:bCs/>
          <w:sz w:val="28"/>
          <w:szCs w:val="24"/>
          <w:lang w:eastAsia="en-US"/>
        </w:rPr>
        <w:t xml:space="preserve">                              </w:t>
      </w:r>
      <w:r w:rsidRPr="00C859C0">
        <w:rPr>
          <w:rFonts w:ascii="Arial" w:eastAsia="Batang" w:hAnsi="Arial" w:cs="Arial"/>
          <w:b/>
          <w:bCs/>
          <w:sz w:val="28"/>
          <w:szCs w:val="24"/>
          <w:lang w:eastAsia="en-US"/>
        </w:rPr>
        <w:tab/>
      </w:r>
      <w:r>
        <w:rPr>
          <w:rFonts w:ascii="Arial" w:eastAsia="Batang" w:hAnsi="Arial" w:cs="Arial"/>
          <w:b/>
          <w:bCs/>
          <w:sz w:val="28"/>
          <w:szCs w:val="24"/>
          <w:lang w:eastAsia="en-US"/>
        </w:rPr>
        <w:t xml:space="preserve">  </w:t>
      </w:r>
      <w:r>
        <w:rPr>
          <w:rFonts w:asciiTheme="minorEastAsia" w:eastAsiaTheme="minorEastAsia" w:hAnsiTheme="minorEastAsia" w:cs="Arial" w:hint="eastAsia"/>
          <w:b/>
          <w:bCs/>
          <w:sz w:val="28"/>
          <w:szCs w:val="24"/>
        </w:rPr>
        <w:t xml:space="preserve"> </w:t>
      </w:r>
      <w:r w:rsidR="00C337A7">
        <w:rPr>
          <w:rFonts w:asciiTheme="minorEastAsia" w:eastAsiaTheme="minorEastAsia" w:hAnsiTheme="minorEastAsia" w:cs="Arial" w:hint="eastAsia"/>
          <w:b/>
          <w:bCs/>
          <w:sz w:val="28"/>
          <w:szCs w:val="24"/>
        </w:rPr>
        <w:t xml:space="preserve"> </w:t>
      </w:r>
      <w:r w:rsidR="003222CD" w:rsidRPr="003222CD">
        <w:rPr>
          <w:rFonts w:ascii="Arial" w:eastAsia="Batang" w:hAnsi="Arial" w:cs="Arial"/>
          <w:b/>
          <w:bCs/>
          <w:sz w:val="28"/>
          <w:szCs w:val="24"/>
          <w:lang w:eastAsia="en-US"/>
        </w:rPr>
        <w:t>R1-2410372</w:t>
      </w:r>
    </w:p>
    <w:bookmarkEnd w:id="0"/>
    <w:p w14:paraId="66342E54" w14:textId="24D891FE" w:rsidR="00C859C0" w:rsidRPr="00C859C0" w:rsidRDefault="00514562" w:rsidP="00C859C0">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p w14:paraId="6B39F772" w14:textId="77777777" w:rsidR="00D93A56" w:rsidRPr="00C859C0" w:rsidRDefault="00D93A56" w:rsidP="00CF2979">
      <w:pPr>
        <w:pStyle w:val="3GPPHeader"/>
        <w:tabs>
          <w:tab w:val="clear" w:pos="1701"/>
          <w:tab w:val="left" w:pos="0"/>
        </w:tabs>
        <w:spacing w:afterLines="50" w:after="180"/>
      </w:pPr>
    </w:p>
    <w:p w14:paraId="0A356815" w14:textId="7328BCBA"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1153FF">
        <w:rPr>
          <w:rFonts w:ascii="Arial" w:hAnsi="Arial" w:cs="Arial" w:hint="eastAsia"/>
          <w:sz w:val="22"/>
          <w:szCs w:val="22"/>
          <w:lang w:val="pt-BR" w:eastAsia="zh-TW"/>
        </w:rPr>
        <w:t>4</w:t>
      </w:r>
      <w:r>
        <w:rPr>
          <w:rFonts w:ascii="Arial" w:hAnsi="Arial" w:cs="Arial" w:hint="eastAsia"/>
          <w:sz w:val="22"/>
          <w:szCs w:val="22"/>
          <w:lang w:val="pt-BR" w:eastAsia="zh-TW"/>
        </w:rPr>
        <w:t>.</w:t>
      </w:r>
      <w:r w:rsidR="001153FF">
        <w:rPr>
          <w:rFonts w:ascii="Arial" w:hAnsi="Arial" w:cs="Arial" w:hint="eastAsia"/>
          <w:sz w:val="22"/>
          <w:szCs w:val="22"/>
          <w:lang w:val="pt-BR" w:eastAsia="zh-TW"/>
        </w:rPr>
        <w:t>2</w:t>
      </w:r>
      <w:r w:rsidR="009F00C9">
        <w:rPr>
          <w:rFonts w:ascii="Arial" w:hAnsi="Arial" w:cs="Arial" w:hint="eastAsia"/>
          <w:sz w:val="22"/>
          <w:szCs w:val="22"/>
          <w:lang w:val="pt-BR" w:eastAsia="zh-TW"/>
        </w:rPr>
        <w:t>.</w:t>
      </w:r>
      <w:r w:rsidR="00935442">
        <w:rPr>
          <w:rFonts w:ascii="Arial" w:hAnsi="Arial" w:cs="Arial"/>
          <w:sz w:val="22"/>
          <w:szCs w:val="22"/>
          <w:lang w:val="pt-BR" w:eastAsia="zh-TW"/>
        </w:rPr>
        <w:t>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55522C4D"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935442">
        <w:rPr>
          <w:rFonts w:ascii="Arial" w:hAnsi="Arial" w:cs="Arial"/>
          <w:sz w:val="22"/>
          <w:szCs w:val="22"/>
          <w:lang w:val="en-US" w:eastAsia="zh-TW"/>
        </w:rPr>
        <w:t xml:space="preserve">A-IoT </w:t>
      </w:r>
      <w:r w:rsidR="00935442" w:rsidRPr="00935442">
        <w:rPr>
          <w:rFonts w:ascii="Arial" w:hAnsi="Arial" w:cs="Arial"/>
          <w:sz w:val="22"/>
          <w:szCs w:val="22"/>
          <w:lang w:val="en-US" w:eastAsia="zh-TW"/>
        </w:rPr>
        <w:t>physical layer design</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76A12526" w:rsidR="00C5443F" w:rsidRDefault="00A772AC" w:rsidP="003907A9">
      <w:pPr>
        <w:snapToGrid w:val="0"/>
        <w:spacing w:after="0"/>
        <w:jc w:val="both"/>
        <w:rPr>
          <w:sz w:val="22"/>
          <w:szCs w:val="22"/>
        </w:rPr>
      </w:pPr>
      <w:r w:rsidRPr="00A772AC">
        <w:rPr>
          <w:sz w:val="22"/>
          <w:szCs w:val="22"/>
        </w:rPr>
        <w:t>In RAN1 meeting</w:t>
      </w:r>
      <w:r w:rsidR="004E31C5">
        <w:rPr>
          <w:sz w:val="22"/>
          <w:szCs w:val="22"/>
        </w:rPr>
        <w:t>s</w:t>
      </w:r>
      <w:r w:rsidRPr="00A772AC">
        <w:rPr>
          <w:sz w:val="22"/>
          <w:szCs w:val="22"/>
        </w:rPr>
        <w:t xml:space="preserve"> [1</w:t>
      </w:r>
      <w:r w:rsidR="00F96F5A">
        <w:rPr>
          <w:sz w:val="22"/>
          <w:szCs w:val="22"/>
        </w:rPr>
        <w:t>][</w:t>
      </w:r>
      <w:r w:rsidR="00F00FF2">
        <w:rPr>
          <w:sz w:val="22"/>
          <w:szCs w:val="22"/>
        </w:rPr>
        <w:t>2</w:t>
      </w:r>
      <w:r w:rsidR="00F96F5A">
        <w:rPr>
          <w:sz w:val="22"/>
          <w:szCs w:val="22"/>
        </w:rPr>
        <w:t>][3</w:t>
      </w:r>
      <w:r w:rsidR="00DD6E69">
        <w:rPr>
          <w:sz w:val="22"/>
          <w:szCs w:val="22"/>
        </w:rPr>
        <w:t>]</w:t>
      </w:r>
      <w:r w:rsidR="0034794E">
        <w:rPr>
          <w:sz w:val="22"/>
          <w:szCs w:val="22"/>
        </w:rPr>
        <w:t>[4]</w:t>
      </w:r>
      <w:r w:rsidRPr="00A772AC">
        <w:rPr>
          <w:sz w:val="22"/>
          <w:szCs w:val="22"/>
        </w:rPr>
        <w:t>, there are some agreements.</w:t>
      </w:r>
    </w:p>
    <w:p w14:paraId="6CA75E9A" w14:textId="77777777" w:rsidR="00C53985" w:rsidRPr="00A52DF2" w:rsidRDefault="00C53985" w:rsidP="00C53985">
      <w:pPr>
        <w:overflowPunct/>
        <w:autoSpaceDE/>
        <w:autoSpaceDN/>
        <w:adjustRightInd/>
        <w:snapToGrid w:val="0"/>
        <w:spacing w:beforeLines="30" w:before="108" w:after="0"/>
        <w:textAlignment w:val="auto"/>
        <w:rPr>
          <w:rFonts w:ascii="Times" w:eastAsia="Batang" w:hAnsi="Times"/>
          <w:iCs/>
          <w:szCs w:val="24"/>
          <w:lang w:val="en-US" w:eastAsia="x-none"/>
        </w:rPr>
      </w:pPr>
      <w:r w:rsidRPr="00A52DF2">
        <w:rPr>
          <w:rFonts w:ascii="Times" w:eastAsia="Batang" w:hAnsi="Times"/>
          <w:iCs/>
          <w:szCs w:val="24"/>
          <w:highlight w:val="green"/>
          <w:lang w:val="en-US" w:eastAsia="x-none"/>
        </w:rPr>
        <w:t>Agreement</w:t>
      </w:r>
    </w:p>
    <w:p w14:paraId="106A32D4" w14:textId="77777777" w:rsidR="00C53985" w:rsidRPr="00C53985" w:rsidRDefault="00C53985" w:rsidP="00C53985">
      <w:pPr>
        <w:overflowPunct/>
        <w:autoSpaceDE/>
        <w:autoSpaceDN/>
        <w:adjustRightInd/>
        <w:snapToGrid w:val="0"/>
        <w:spacing w:after="0"/>
        <w:jc w:val="both"/>
        <w:textAlignment w:val="auto"/>
        <w:rPr>
          <w:rFonts w:eastAsia="Batang"/>
          <w:bCs/>
          <w:lang w:eastAsia="zh-CN"/>
        </w:rPr>
      </w:pPr>
      <w:r w:rsidRPr="00C53985">
        <w:rPr>
          <w:rFonts w:eastAsia="Batang"/>
          <w:bCs/>
          <w:lang w:eastAsia="zh-CN"/>
        </w:rPr>
        <w:t>Define repetition types for study purposes as follows:</w:t>
      </w:r>
    </w:p>
    <w:p w14:paraId="552CA27E" w14:textId="77777777" w:rsidR="00C53985" w:rsidRPr="00C53985" w:rsidRDefault="00C53985" w:rsidP="00C53985">
      <w:pPr>
        <w:numPr>
          <w:ilvl w:val="0"/>
          <w:numId w:val="46"/>
        </w:numPr>
        <w:overflowPunct/>
        <w:autoSpaceDE/>
        <w:autoSpaceDN/>
        <w:adjustRightInd/>
        <w:snapToGrid w:val="0"/>
        <w:spacing w:after="0"/>
        <w:jc w:val="both"/>
        <w:textAlignment w:val="auto"/>
        <w:rPr>
          <w:rFonts w:eastAsia="Batang"/>
          <w:bCs/>
          <w:lang w:eastAsia="zh-CN"/>
        </w:rPr>
      </w:pPr>
      <w:r w:rsidRPr="00C53985">
        <w:rPr>
          <w:rFonts w:eastAsia="Batang"/>
          <w:bCs/>
          <w:lang w:eastAsia="zh-CN"/>
        </w:rPr>
        <w:t>Block level: All the bits received from higher layers and/or physical layer (according to what is present) after CRC attachment (if used) are blockwise repeated Rblock times</w:t>
      </w:r>
    </w:p>
    <w:p w14:paraId="2C628D72" w14:textId="77777777" w:rsidR="00C53985" w:rsidRPr="00C53985" w:rsidRDefault="00C53985" w:rsidP="00C53985">
      <w:pPr>
        <w:numPr>
          <w:ilvl w:val="0"/>
          <w:numId w:val="46"/>
        </w:numPr>
        <w:overflowPunct/>
        <w:autoSpaceDE/>
        <w:autoSpaceDN/>
        <w:adjustRightInd/>
        <w:snapToGrid w:val="0"/>
        <w:spacing w:after="0"/>
        <w:jc w:val="both"/>
        <w:textAlignment w:val="auto"/>
        <w:rPr>
          <w:rFonts w:eastAsia="Batang"/>
          <w:bCs/>
          <w:lang w:eastAsia="zh-CN"/>
        </w:rPr>
      </w:pPr>
      <w:r w:rsidRPr="00C53985">
        <w:rPr>
          <w:rFonts w:eastAsia="Batang"/>
          <w:bCs/>
          <w:lang w:eastAsia="zh-CN"/>
        </w:rPr>
        <w:t>Bit level type 1: Each bit after CRC attachment (if used) is repeated Rbit times</w:t>
      </w:r>
    </w:p>
    <w:p w14:paraId="5BD927CD" w14:textId="77777777" w:rsidR="00C53985" w:rsidRPr="00C53985" w:rsidRDefault="00C53985" w:rsidP="00C53985">
      <w:pPr>
        <w:numPr>
          <w:ilvl w:val="0"/>
          <w:numId w:val="46"/>
        </w:numPr>
        <w:overflowPunct/>
        <w:autoSpaceDE/>
        <w:autoSpaceDN/>
        <w:adjustRightInd/>
        <w:snapToGrid w:val="0"/>
        <w:spacing w:after="0"/>
        <w:jc w:val="both"/>
        <w:textAlignment w:val="auto"/>
        <w:rPr>
          <w:rFonts w:eastAsia="Batang"/>
          <w:bCs/>
          <w:lang w:eastAsia="zh-CN"/>
        </w:rPr>
      </w:pPr>
      <w:r w:rsidRPr="00C53985">
        <w:rPr>
          <w:rFonts w:eastAsia="Batang"/>
          <w:bCs/>
          <w:lang w:eastAsia="zh-CN"/>
        </w:rPr>
        <w:t>Bit level type 2: Each bit after both CRC attachment (if used) and FEC (if used) is repeated Rbit times</w:t>
      </w:r>
    </w:p>
    <w:p w14:paraId="34D8D810" w14:textId="77777777" w:rsidR="00C53985" w:rsidRPr="00C53985" w:rsidRDefault="00C53985" w:rsidP="00C53985">
      <w:pPr>
        <w:numPr>
          <w:ilvl w:val="0"/>
          <w:numId w:val="46"/>
        </w:numPr>
        <w:overflowPunct/>
        <w:autoSpaceDE/>
        <w:autoSpaceDN/>
        <w:adjustRightInd/>
        <w:snapToGrid w:val="0"/>
        <w:spacing w:after="0"/>
        <w:jc w:val="both"/>
        <w:textAlignment w:val="auto"/>
        <w:rPr>
          <w:rFonts w:eastAsia="Batang"/>
          <w:bCs/>
          <w:lang w:eastAsia="zh-CN"/>
        </w:rPr>
      </w:pPr>
      <w:r w:rsidRPr="00C53985">
        <w:rPr>
          <w:rFonts w:eastAsia="Batang"/>
          <w:bCs/>
          <w:lang w:eastAsia="zh-CN"/>
        </w:rPr>
        <w:t>Chip level: Each chip after line coding (if used) or after square wave modulation (if used) is repeated Rchip times</w:t>
      </w:r>
    </w:p>
    <w:p w14:paraId="7DE5A990" w14:textId="77777777" w:rsidR="00C53985" w:rsidRPr="00C53985" w:rsidRDefault="00C53985" w:rsidP="00C53985">
      <w:pPr>
        <w:numPr>
          <w:ilvl w:val="1"/>
          <w:numId w:val="46"/>
        </w:numPr>
        <w:overflowPunct/>
        <w:autoSpaceDE/>
        <w:autoSpaceDN/>
        <w:adjustRightInd/>
        <w:snapToGrid w:val="0"/>
        <w:spacing w:after="0"/>
        <w:jc w:val="both"/>
        <w:textAlignment w:val="auto"/>
        <w:rPr>
          <w:rFonts w:eastAsia="Batang"/>
          <w:bCs/>
          <w:lang w:eastAsia="zh-CN"/>
        </w:rPr>
      </w:pPr>
      <w:r w:rsidRPr="00C53985">
        <w:rPr>
          <w:rFonts w:eastAsia="Batang"/>
          <w:bCs/>
          <w:lang w:eastAsia="zh-CN"/>
        </w:rPr>
        <w:t>NOTE: Equivalent to extending the duration of each chip by Rchip times</w:t>
      </w:r>
    </w:p>
    <w:p w14:paraId="34BF0181" w14:textId="77777777" w:rsidR="00996FCA" w:rsidRPr="00996FCA" w:rsidRDefault="00996FCA" w:rsidP="00996FCA">
      <w:pPr>
        <w:overflowPunct/>
        <w:autoSpaceDE/>
        <w:autoSpaceDN/>
        <w:adjustRightInd/>
        <w:snapToGrid w:val="0"/>
        <w:spacing w:beforeLines="30" w:before="108" w:after="0"/>
        <w:textAlignment w:val="auto"/>
        <w:rPr>
          <w:rFonts w:ascii="Times" w:eastAsia="Batang" w:hAnsi="Times"/>
          <w:iCs/>
          <w:szCs w:val="24"/>
          <w:lang w:val="en-US" w:eastAsia="x-none"/>
        </w:rPr>
      </w:pPr>
      <w:r w:rsidRPr="00996FCA">
        <w:rPr>
          <w:rFonts w:ascii="Times" w:eastAsia="Batang" w:hAnsi="Times"/>
          <w:iCs/>
          <w:szCs w:val="24"/>
          <w:highlight w:val="green"/>
          <w:lang w:val="en-US" w:eastAsia="x-none"/>
        </w:rPr>
        <w:t>Agreement</w:t>
      </w:r>
    </w:p>
    <w:p w14:paraId="74F47060" w14:textId="77777777" w:rsidR="00996FCA" w:rsidRPr="00996FCA" w:rsidRDefault="00996FCA" w:rsidP="00996FCA">
      <w:pPr>
        <w:overflowPunct/>
        <w:snapToGrid w:val="0"/>
        <w:spacing w:after="0"/>
        <w:jc w:val="both"/>
        <w:textAlignment w:val="auto"/>
        <w:rPr>
          <w:rFonts w:ascii="Times" w:eastAsia="Batang" w:hAnsi="Times"/>
          <w:szCs w:val="24"/>
          <w:lang w:eastAsia="x-none"/>
        </w:rPr>
      </w:pPr>
      <w:r w:rsidRPr="00996FCA">
        <w:rPr>
          <w:rFonts w:ascii="Times" w:eastAsia="Batang" w:hAnsi="Times"/>
          <w:szCs w:val="24"/>
          <w:lang w:eastAsia="x-none"/>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7D3F034E" w14:textId="77777777" w:rsidR="00996FCA" w:rsidRPr="00A52DF2" w:rsidRDefault="00996FCA" w:rsidP="00996FCA">
      <w:pPr>
        <w:overflowPunct/>
        <w:autoSpaceDE/>
        <w:autoSpaceDN/>
        <w:adjustRightInd/>
        <w:snapToGrid w:val="0"/>
        <w:spacing w:beforeLines="30" w:before="108" w:after="0"/>
        <w:textAlignment w:val="auto"/>
        <w:rPr>
          <w:rFonts w:ascii="Times" w:eastAsia="Batang" w:hAnsi="Times"/>
          <w:iCs/>
          <w:szCs w:val="24"/>
          <w:lang w:val="en-US" w:eastAsia="x-none"/>
        </w:rPr>
      </w:pPr>
      <w:r w:rsidRPr="00A52DF2">
        <w:rPr>
          <w:rFonts w:ascii="Times" w:eastAsia="Batang" w:hAnsi="Times"/>
          <w:iCs/>
          <w:szCs w:val="24"/>
          <w:highlight w:val="green"/>
          <w:lang w:val="en-US" w:eastAsia="x-none"/>
        </w:rPr>
        <w:t>Agreement</w:t>
      </w:r>
    </w:p>
    <w:p w14:paraId="3C7FC5C6" w14:textId="77777777" w:rsidR="00996FCA" w:rsidRPr="00996FCA" w:rsidRDefault="00996FCA" w:rsidP="00996FCA">
      <w:pPr>
        <w:overflowPunct/>
        <w:snapToGrid w:val="0"/>
        <w:spacing w:after="0"/>
        <w:jc w:val="both"/>
        <w:textAlignment w:val="auto"/>
        <w:rPr>
          <w:rFonts w:ascii="Times" w:eastAsia="Batang" w:hAnsi="Times"/>
          <w:lang w:eastAsia="x-none"/>
        </w:rPr>
      </w:pPr>
      <w:r w:rsidRPr="00996FCA">
        <w:rPr>
          <w:rFonts w:ascii="Times" w:eastAsia="Batang" w:hAnsi="Times"/>
          <w:lang w:eastAsia="x-none"/>
        </w:rPr>
        <w:t>For D2R, a preamble preceding each PDRCH transmission is studied as the baseline at least for the D2R timing acquisition signal:</w:t>
      </w:r>
    </w:p>
    <w:p w14:paraId="0CD3064A" w14:textId="77777777" w:rsidR="00996FCA" w:rsidRPr="00996FCA" w:rsidRDefault="00996FCA" w:rsidP="00996FCA">
      <w:pPr>
        <w:widowControl w:val="0"/>
        <w:numPr>
          <w:ilvl w:val="0"/>
          <w:numId w:val="29"/>
        </w:numPr>
        <w:overflowPunct/>
        <w:autoSpaceDE/>
        <w:autoSpaceDN/>
        <w:adjustRightInd/>
        <w:snapToGrid w:val="0"/>
        <w:spacing w:after="0"/>
        <w:jc w:val="both"/>
        <w:textAlignment w:val="auto"/>
        <w:rPr>
          <w:rFonts w:ascii="Times" w:eastAsia="Batang" w:hAnsi="Times"/>
          <w:szCs w:val="24"/>
          <w:lang w:eastAsia="en-US"/>
        </w:rPr>
      </w:pPr>
      <w:r w:rsidRPr="00996FCA">
        <w:rPr>
          <w:rFonts w:ascii="Times" w:eastAsia="Batang" w:hAnsi="Times"/>
          <w:szCs w:val="24"/>
          <w:lang w:eastAsia="en-US"/>
        </w:rPr>
        <w:t>Preamble is not part of PDRCH</w:t>
      </w:r>
    </w:p>
    <w:p w14:paraId="16A4F1B1" w14:textId="77777777" w:rsidR="00996FCA" w:rsidRPr="00996FCA" w:rsidRDefault="00996FCA" w:rsidP="00996FCA">
      <w:pPr>
        <w:widowControl w:val="0"/>
        <w:numPr>
          <w:ilvl w:val="0"/>
          <w:numId w:val="29"/>
        </w:numPr>
        <w:overflowPunct/>
        <w:autoSpaceDE/>
        <w:autoSpaceDN/>
        <w:adjustRightInd/>
        <w:snapToGrid w:val="0"/>
        <w:spacing w:after="0"/>
        <w:jc w:val="both"/>
        <w:textAlignment w:val="auto"/>
        <w:rPr>
          <w:rFonts w:ascii="Times" w:eastAsia="Batang" w:hAnsi="Times"/>
          <w:szCs w:val="24"/>
          <w:lang w:eastAsia="en-US"/>
        </w:rPr>
      </w:pPr>
      <w:r w:rsidRPr="00996FCA">
        <w:rPr>
          <w:rFonts w:ascii="Times" w:eastAsia="Batang" w:hAnsi="Times"/>
          <w:szCs w:val="24"/>
          <w:lang w:eastAsia="en-US"/>
        </w:rPr>
        <w:t>FFS: Other functionalities of the preamble</w:t>
      </w:r>
    </w:p>
    <w:p w14:paraId="3C65D9F1" w14:textId="4741F752" w:rsidR="003907A9" w:rsidRPr="00A52DF2" w:rsidRDefault="003907A9" w:rsidP="003907A9">
      <w:pPr>
        <w:overflowPunct/>
        <w:autoSpaceDE/>
        <w:autoSpaceDN/>
        <w:adjustRightInd/>
        <w:snapToGrid w:val="0"/>
        <w:spacing w:beforeLines="30" w:before="108" w:after="0"/>
        <w:textAlignment w:val="auto"/>
        <w:rPr>
          <w:rFonts w:ascii="Times" w:eastAsia="Batang" w:hAnsi="Times"/>
          <w:iCs/>
          <w:szCs w:val="24"/>
          <w:lang w:val="en-US" w:eastAsia="x-none"/>
        </w:rPr>
      </w:pPr>
      <w:r w:rsidRPr="00A52DF2">
        <w:rPr>
          <w:rFonts w:ascii="Times" w:eastAsia="Batang" w:hAnsi="Times"/>
          <w:iCs/>
          <w:szCs w:val="24"/>
          <w:highlight w:val="green"/>
          <w:lang w:val="en-US" w:eastAsia="x-none"/>
        </w:rPr>
        <w:t>Agreement</w:t>
      </w:r>
    </w:p>
    <w:p w14:paraId="3FF7C8A6" w14:textId="77777777" w:rsidR="00000416" w:rsidRPr="00000416" w:rsidRDefault="00000416" w:rsidP="003907A9">
      <w:pPr>
        <w:overflowPunct/>
        <w:autoSpaceDE/>
        <w:autoSpaceDN/>
        <w:adjustRightInd/>
        <w:snapToGrid w:val="0"/>
        <w:spacing w:after="0"/>
        <w:jc w:val="both"/>
        <w:textAlignment w:val="auto"/>
        <w:rPr>
          <w:rFonts w:ascii="Times" w:eastAsia="Batang" w:hAnsi="Times"/>
          <w:bCs/>
          <w:szCs w:val="24"/>
          <w:lang w:eastAsia="x-none"/>
        </w:rPr>
      </w:pPr>
      <w:r w:rsidRPr="00000416">
        <w:rPr>
          <w:rFonts w:ascii="Times" w:eastAsia="Batang" w:hAnsi="Times"/>
          <w:bCs/>
          <w:szCs w:val="24"/>
          <w:lang w:eastAsia="x-none"/>
        </w:rPr>
        <w:t>A-IoT DL study includes OOK from DL transmitter’s perspective.</w:t>
      </w:r>
    </w:p>
    <w:p w14:paraId="1FD96C30" w14:textId="77777777" w:rsidR="00000416" w:rsidRPr="00000416" w:rsidRDefault="00000416" w:rsidP="003907A9">
      <w:pPr>
        <w:numPr>
          <w:ilvl w:val="0"/>
          <w:numId w:val="44"/>
        </w:numPr>
        <w:overflowPunct/>
        <w:autoSpaceDE/>
        <w:autoSpaceDN/>
        <w:adjustRightInd/>
        <w:snapToGrid w:val="0"/>
        <w:spacing w:after="0"/>
        <w:jc w:val="both"/>
        <w:textAlignment w:val="auto"/>
        <w:rPr>
          <w:rFonts w:ascii="Times" w:eastAsia="Batang" w:hAnsi="Times"/>
          <w:bCs/>
          <w:szCs w:val="24"/>
          <w:lang w:eastAsia="x-none"/>
        </w:rPr>
      </w:pPr>
      <w:r w:rsidRPr="00000416">
        <w:rPr>
          <w:rFonts w:ascii="Times" w:eastAsia="Batang" w:hAnsi="Times"/>
          <w:bCs/>
          <w:szCs w:val="24"/>
          <w:lang w:eastAsia="x-none"/>
        </w:rPr>
        <w:t xml:space="preserve">For an OFDM waveform, assume OOK-1 for single-chip per OFDM symbol transmission, and OOK-4 for </w:t>
      </w:r>
      <w:r w:rsidRPr="00000416">
        <w:rPr>
          <w:rFonts w:ascii="Times" w:eastAsia="Batang" w:hAnsi="Times"/>
          <w:bCs/>
          <w:i/>
          <w:iCs/>
          <w:szCs w:val="24"/>
          <w:lang w:eastAsia="x-none"/>
        </w:rPr>
        <w:t>M</w:t>
      </w:r>
      <w:r w:rsidRPr="00000416">
        <w:rPr>
          <w:rFonts w:ascii="Times" w:eastAsia="Batang" w:hAnsi="Times"/>
          <w:bCs/>
          <w:szCs w:val="24"/>
          <w:lang w:eastAsia="x-none"/>
        </w:rPr>
        <w:softHyphen/>
        <w:t>-chip per OFDM symbol transmission, starting from definitions in TR 38.869.</w:t>
      </w:r>
    </w:p>
    <w:p w14:paraId="731825C8" w14:textId="77777777" w:rsidR="00000416" w:rsidRPr="00000416" w:rsidRDefault="00000416" w:rsidP="003907A9">
      <w:pPr>
        <w:numPr>
          <w:ilvl w:val="1"/>
          <w:numId w:val="44"/>
        </w:numPr>
        <w:overflowPunct/>
        <w:autoSpaceDE/>
        <w:autoSpaceDN/>
        <w:adjustRightInd/>
        <w:snapToGrid w:val="0"/>
        <w:spacing w:after="0"/>
        <w:jc w:val="both"/>
        <w:textAlignment w:val="auto"/>
        <w:rPr>
          <w:rFonts w:ascii="Times" w:eastAsia="Batang" w:hAnsi="Times"/>
          <w:bCs/>
          <w:szCs w:val="24"/>
          <w:lang w:eastAsia="x-none"/>
        </w:rPr>
      </w:pPr>
      <w:r w:rsidRPr="00000416">
        <w:rPr>
          <w:rFonts w:ascii="Times" w:eastAsia="Batang" w:hAnsi="Times"/>
          <w:bCs/>
          <w:szCs w:val="24"/>
          <w:lang w:eastAsia="x-none"/>
        </w:rPr>
        <w:t xml:space="preserve">FFS value(s) of </w:t>
      </w:r>
      <w:r w:rsidRPr="00000416">
        <w:rPr>
          <w:rFonts w:ascii="Times" w:eastAsia="Batang" w:hAnsi="Times"/>
          <w:bCs/>
          <w:i/>
          <w:iCs/>
          <w:szCs w:val="24"/>
          <w:lang w:eastAsia="x-none"/>
        </w:rPr>
        <w:t>M</w:t>
      </w:r>
      <w:r w:rsidRPr="00000416">
        <w:rPr>
          <w:rFonts w:ascii="Times" w:eastAsia="Batang" w:hAnsi="Times"/>
          <w:bCs/>
          <w:szCs w:val="24"/>
          <w:lang w:eastAsia="x-none"/>
        </w:rPr>
        <w:t>.</w:t>
      </w:r>
    </w:p>
    <w:p w14:paraId="006E5A47" w14:textId="77777777" w:rsidR="00000416" w:rsidRPr="00000416" w:rsidRDefault="00000416" w:rsidP="003907A9">
      <w:pPr>
        <w:numPr>
          <w:ilvl w:val="1"/>
          <w:numId w:val="40"/>
        </w:numPr>
        <w:overflowPunct/>
        <w:autoSpaceDE/>
        <w:autoSpaceDN/>
        <w:adjustRightInd/>
        <w:snapToGrid w:val="0"/>
        <w:spacing w:after="0"/>
        <w:jc w:val="both"/>
        <w:textAlignment w:val="auto"/>
        <w:rPr>
          <w:rFonts w:ascii="Times" w:eastAsia="Batang" w:hAnsi="Times"/>
          <w:bCs/>
          <w:szCs w:val="24"/>
          <w:lang w:eastAsia="x-none"/>
        </w:rPr>
      </w:pPr>
      <w:r w:rsidRPr="00000416">
        <w:rPr>
          <w:rFonts w:ascii="Times" w:eastAsia="Batang" w:hAnsi="Times"/>
          <w:bCs/>
          <w:szCs w:val="24"/>
          <w:lang w:eastAsia="x-none"/>
        </w:rPr>
        <w:t>FFS: Any changes needed from the definitions in TR 38.869.</w:t>
      </w:r>
    </w:p>
    <w:p w14:paraId="248A0992" w14:textId="77777777" w:rsidR="00000416" w:rsidRPr="00000416" w:rsidRDefault="00000416" w:rsidP="003907A9">
      <w:pPr>
        <w:numPr>
          <w:ilvl w:val="1"/>
          <w:numId w:val="40"/>
        </w:numPr>
        <w:overflowPunct/>
        <w:autoSpaceDE/>
        <w:autoSpaceDN/>
        <w:adjustRightInd/>
        <w:snapToGrid w:val="0"/>
        <w:spacing w:after="0"/>
        <w:jc w:val="both"/>
        <w:textAlignment w:val="auto"/>
        <w:rPr>
          <w:rFonts w:ascii="Times" w:eastAsia="Batang" w:hAnsi="Times"/>
          <w:bCs/>
          <w:szCs w:val="24"/>
          <w:lang w:eastAsia="x-none"/>
        </w:rPr>
      </w:pPr>
      <w:r w:rsidRPr="00000416">
        <w:rPr>
          <w:rFonts w:ascii="Times" w:eastAsia="Batang" w:hAnsi="Times"/>
          <w:bCs/>
          <w:szCs w:val="24"/>
          <w:lang w:eastAsia="x-none"/>
        </w:rPr>
        <w:t>FFS: Exact definition of chip</w:t>
      </w:r>
    </w:p>
    <w:p w14:paraId="5E9DED38" w14:textId="77777777" w:rsidR="00000416" w:rsidRPr="00000416" w:rsidRDefault="00000416" w:rsidP="003907A9">
      <w:pPr>
        <w:numPr>
          <w:ilvl w:val="0"/>
          <w:numId w:val="40"/>
        </w:numPr>
        <w:overflowPunct/>
        <w:autoSpaceDE/>
        <w:autoSpaceDN/>
        <w:adjustRightInd/>
        <w:snapToGrid w:val="0"/>
        <w:spacing w:after="0"/>
        <w:jc w:val="both"/>
        <w:textAlignment w:val="auto"/>
        <w:rPr>
          <w:rFonts w:ascii="Times" w:eastAsia="Batang" w:hAnsi="Times"/>
          <w:bCs/>
          <w:szCs w:val="24"/>
          <w:lang w:eastAsia="x-none"/>
        </w:rPr>
      </w:pPr>
      <w:r w:rsidRPr="00000416">
        <w:rPr>
          <w:rFonts w:ascii="Times" w:eastAsia="Batang" w:hAnsi="Times"/>
          <w:bCs/>
          <w:szCs w:val="24"/>
          <w:lang w:eastAsia="x-none"/>
        </w:rPr>
        <w:t>If other DL waveforms are included, further elaboration of the transmitter’s OOK generation would be needed.</w:t>
      </w:r>
    </w:p>
    <w:p w14:paraId="2A66BF81" w14:textId="77777777" w:rsidR="003907A9" w:rsidRPr="00A52DF2" w:rsidRDefault="003907A9" w:rsidP="003907A9">
      <w:pPr>
        <w:overflowPunct/>
        <w:autoSpaceDE/>
        <w:autoSpaceDN/>
        <w:adjustRightInd/>
        <w:snapToGrid w:val="0"/>
        <w:spacing w:beforeLines="30" w:before="108" w:after="0"/>
        <w:textAlignment w:val="auto"/>
        <w:rPr>
          <w:rFonts w:ascii="Times" w:eastAsia="Batang" w:hAnsi="Times"/>
          <w:iCs/>
          <w:szCs w:val="24"/>
          <w:lang w:val="en-US" w:eastAsia="x-none"/>
        </w:rPr>
      </w:pPr>
      <w:r w:rsidRPr="00A52DF2">
        <w:rPr>
          <w:rFonts w:ascii="Times" w:eastAsia="Batang" w:hAnsi="Times"/>
          <w:iCs/>
          <w:szCs w:val="24"/>
          <w:highlight w:val="green"/>
          <w:lang w:val="en-US" w:eastAsia="x-none"/>
        </w:rPr>
        <w:t>Agreement</w:t>
      </w:r>
    </w:p>
    <w:p w14:paraId="6BDCE8CB" w14:textId="77777777" w:rsidR="00DC4C7A" w:rsidRPr="00DC4C7A" w:rsidRDefault="00DC4C7A" w:rsidP="003907A9">
      <w:pPr>
        <w:overflowPunct/>
        <w:autoSpaceDE/>
        <w:autoSpaceDN/>
        <w:adjustRightInd/>
        <w:snapToGrid w:val="0"/>
        <w:spacing w:after="0"/>
        <w:textAlignment w:val="auto"/>
        <w:rPr>
          <w:rFonts w:ascii="Times" w:eastAsia="Batang" w:hAnsi="Times"/>
          <w:bCs/>
          <w:lang w:eastAsia="x-none"/>
        </w:rPr>
      </w:pPr>
      <w:r w:rsidRPr="00DC4C7A">
        <w:rPr>
          <w:rFonts w:ascii="Times" w:eastAsia="Batang" w:hAnsi="Times"/>
          <w:bCs/>
          <w:lang w:eastAsia="x-none"/>
        </w:rPr>
        <w:t>Study for all devices the following for D2R baseband modulation, for potential down-selection:</w:t>
      </w:r>
    </w:p>
    <w:p w14:paraId="14DBB659" w14:textId="77777777" w:rsidR="00DC4C7A" w:rsidRPr="00DC4C7A" w:rsidRDefault="00DC4C7A" w:rsidP="003907A9">
      <w:pPr>
        <w:numPr>
          <w:ilvl w:val="0"/>
          <w:numId w:val="43"/>
        </w:numPr>
        <w:overflowPunct/>
        <w:autoSpaceDE/>
        <w:autoSpaceDN/>
        <w:adjustRightInd/>
        <w:snapToGrid w:val="0"/>
        <w:spacing w:after="0"/>
        <w:jc w:val="both"/>
        <w:textAlignment w:val="auto"/>
        <w:rPr>
          <w:rFonts w:ascii="Times" w:eastAsia="DengXian" w:hAnsi="Times"/>
          <w:bCs/>
          <w:lang w:eastAsia="zh-CN"/>
        </w:rPr>
      </w:pPr>
      <w:r w:rsidRPr="00DC4C7A">
        <w:rPr>
          <w:rFonts w:ascii="Times" w:eastAsia="DengXian" w:hAnsi="Times"/>
          <w:bCs/>
          <w:lang w:eastAsia="zh-CN"/>
        </w:rPr>
        <w:t>OOK</w:t>
      </w:r>
    </w:p>
    <w:p w14:paraId="4BEF3EE3" w14:textId="77777777" w:rsidR="00DC4C7A" w:rsidRPr="00DC4C7A" w:rsidRDefault="00DC4C7A" w:rsidP="003907A9">
      <w:pPr>
        <w:numPr>
          <w:ilvl w:val="0"/>
          <w:numId w:val="43"/>
        </w:numPr>
        <w:overflowPunct/>
        <w:autoSpaceDE/>
        <w:autoSpaceDN/>
        <w:adjustRightInd/>
        <w:snapToGrid w:val="0"/>
        <w:spacing w:after="0"/>
        <w:jc w:val="both"/>
        <w:textAlignment w:val="auto"/>
        <w:rPr>
          <w:rFonts w:ascii="Times" w:eastAsia="DengXian" w:hAnsi="Times"/>
          <w:bCs/>
          <w:lang w:eastAsia="zh-CN"/>
        </w:rPr>
      </w:pPr>
      <w:r w:rsidRPr="00DC4C7A">
        <w:rPr>
          <w:rFonts w:ascii="Times" w:eastAsia="DengXian" w:hAnsi="Times"/>
          <w:bCs/>
          <w:lang w:eastAsia="zh-CN"/>
        </w:rPr>
        <w:t>Binary PSK</w:t>
      </w:r>
    </w:p>
    <w:p w14:paraId="344C5A0A" w14:textId="77777777" w:rsidR="00DC4C7A" w:rsidRPr="00DC4C7A" w:rsidRDefault="00DC4C7A" w:rsidP="003907A9">
      <w:pPr>
        <w:numPr>
          <w:ilvl w:val="0"/>
          <w:numId w:val="43"/>
        </w:numPr>
        <w:overflowPunct/>
        <w:autoSpaceDE/>
        <w:autoSpaceDN/>
        <w:adjustRightInd/>
        <w:snapToGrid w:val="0"/>
        <w:spacing w:after="0"/>
        <w:jc w:val="both"/>
        <w:textAlignment w:val="auto"/>
        <w:rPr>
          <w:rFonts w:ascii="Times" w:eastAsia="DengXian" w:hAnsi="Times"/>
          <w:bCs/>
          <w:lang w:eastAsia="zh-CN"/>
        </w:rPr>
      </w:pPr>
      <w:r w:rsidRPr="00DC4C7A">
        <w:rPr>
          <w:rFonts w:ascii="Times" w:eastAsia="DengXian" w:hAnsi="Times"/>
          <w:bCs/>
          <w:lang w:eastAsia="zh-CN"/>
        </w:rPr>
        <w:t>Binary FSK</w:t>
      </w:r>
    </w:p>
    <w:p w14:paraId="702707B9" w14:textId="481B6336" w:rsidR="00DC4C7A" w:rsidRDefault="00DC4C7A" w:rsidP="003907A9">
      <w:pPr>
        <w:numPr>
          <w:ilvl w:val="1"/>
          <w:numId w:val="43"/>
        </w:numPr>
        <w:overflowPunct/>
        <w:autoSpaceDE/>
        <w:autoSpaceDN/>
        <w:adjustRightInd/>
        <w:snapToGrid w:val="0"/>
        <w:spacing w:after="0"/>
        <w:jc w:val="both"/>
        <w:textAlignment w:val="auto"/>
        <w:rPr>
          <w:rFonts w:ascii="Times" w:eastAsia="DengXian" w:hAnsi="Times"/>
          <w:bCs/>
          <w:lang w:eastAsia="zh-CN"/>
        </w:rPr>
      </w:pPr>
      <w:r w:rsidRPr="00DC4C7A">
        <w:rPr>
          <w:rFonts w:ascii="Times" w:eastAsia="DengXian" w:hAnsi="Times"/>
          <w:bCs/>
          <w:lang w:eastAsia="zh-CN"/>
        </w:rPr>
        <w:t>Strive to identify one variant of Binary FSK to study further</w:t>
      </w:r>
    </w:p>
    <w:p w14:paraId="6EA5DE11" w14:textId="77777777" w:rsidR="00BF3346" w:rsidRPr="00BF3346" w:rsidRDefault="00BF3346" w:rsidP="00BF3346">
      <w:pPr>
        <w:overflowPunct/>
        <w:autoSpaceDE/>
        <w:autoSpaceDN/>
        <w:adjustRightInd/>
        <w:snapToGrid w:val="0"/>
        <w:spacing w:beforeLines="30" w:before="108" w:after="0"/>
        <w:textAlignment w:val="auto"/>
        <w:rPr>
          <w:rFonts w:ascii="Times" w:eastAsia="Batang" w:hAnsi="Times"/>
          <w:iCs/>
          <w:szCs w:val="24"/>
          <w:lang w:val="en-US" w:eastAsia="x-none"/>
        </w:rPr>
      </w:pPr>
      <w:r w:rsidRPr="00BF3346">
        <w:rPr>
          <w:rFonts w:ascii="Times" w:eastAsia="Batang" w:hAnsi="Times"/>
          <w:iCs/>
          <w:szCs w:val="24"/>
          <w:highlight w:val="green"/>
          <w:lang w:val="en-US" w:eastAsia="x-none"/>
        </w:rPr>
        <w:t>Agreement</w:t>
      </w:r>
    </w:p>
    <w:p w14:paraId="617E34F2" w14:textId="77777777" w:rsidR="00A2537B" w:rsidRPr="00A2537B" w:rsidRDefault="00A2537B" w:rsidP="00A2537B">
      <w:pPr>
        <w:overflowPunct/>
        <w:autoSpaceDE/>
        <w:autoSpaceDN/>
        <w:adjustRightInd/>
        <w:spacing w:after="0"/>
        <w:textAlignment w:val="auto"/>
        <w:rPr>
          <w:rFonts w:ascii="Times" w:eastAsia="Batang" w:hAnsi="Times"/>
          <w:bCs/>
          <w:szCs w:val="24"/>
          <w:lang w:eastAsia="zh-CN"/>
        </w:rPr>
      </w:pPr>
      <w:r w:rsidRPr="00A2537B">
        <w:rPr>
          <w:rFonts w:ascii="Times" w:eastAsia="Batang" w:hAnsi="Times"/>
          <w:bCs/>
          <w:szCs w:val="24"/>
          <w:lang w:eastAsia="zh-CN"/>
        </w:rPr>
        <w:t>In D2R, a chip corresponds to one modulated symbol at least for OOK and BPSK.</w:t>
      </w:r>
    </w:p>
    <w:p w14:paraId="41C207E6" w14:textId="77777777" w:rsidR="00A2537B" w:rsidRPr="00A2537B" w:rsidRDefault="00A2537B" w:rsidP="00A2537B">
      <w:pPr>
        <w:numPr>
          <w:ilvl w:val="0"/>
          <w:numId w:val="45"/>
        </w:numPr>
        <w:overflowPunct/>
        <w:autoSpaceDE/>
        <w:autoSpaceDN/>
        <w:adjustRightInd/>
        <w:spacing w:after="0"/>
        <w:jc w:val="both"/>
        <w:textAlignment w:val="auto"/>
        <w:rPr>
          <w:rFonts w:ascii="Times" w:eastAsia="Batang" w:hAnsi="Times"/>
          <w:bCs/>
          <w:szCs w:val="24"/>
          <w:lang w:eastAsia="zh-CN"/>
        </w:rPr>
      </w:pPr>
      <w:r w:rsidRPr="00A2537B">
        <w:rPr>
          <w:rFonts w:ascii="Times" w:eastAsia="Batang" w:hAnsi="Times"/>
          <w:bCs/>
          <w:szCs w:val="24"/>
          <w:lang w:eastAsia="zh-CN"/>
        </w:rPr>
        <w:t>FFS: the definition for MSK.</w:t>
      </w:r>
    </w:p>
    <w:p w14:paraId="6F2FC5C2" w14:textId="77777777" w:rsidR="00A2537B" w:rsidRPr="00A2537B" w:rsidRDefault="00A2537B" w:rsidP="00BD1E2A">
      <w:pPr>
        <w:overflowPunct/>
        <w:autoSpaceDE/>
        <w:autoSpaceDN/>
        <w:adjustRightInd/>
        <w:snapToGrid w:val="0"/>
        <w:spacing w:after="0"/>
        <w:ind w:left="1440"/>
        <w:jc w:val="both"/>
        <w:textAlignment w:val="auto"/>
        <w:rPr>
          <w:rFonts w:ascii="Times" w:eastAsia="DengXian" w:hAnsi="Times"/>
          <w:bCs/>
          <w:lang w:eastAsia="zh-CN"/>
        </w:rPr>
      </w:pPr>
    </w:p>
    <w:p w14:paraId="3D1230DF" w14:textId="039D8983"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441BF4">
        <w:rPr>
          <w:rFonts w:hint="eastAsia"/>
          <w:sz w:val="22"/>
          <w:szCs w:val="22"/>
        </w:rPr>
        <w:t>f</w:t>
      </w:r>
      <w:r w:rsidR="00441BF4">
        <w:rPr>
          <w:sz w:val="22"/>
          <w:szCs w:val="22"/>
        </w:rPr>
        <w:t>or</w:t>
      </w:r>
      <w:r w:rsidR="006D4D5D" w:rsidRPr="006D4D5D">
        <w:rPr>
          <w:sz w:val="22"/>
          <w:szCs w:val="22"/>
        </w:rPr>
        <w:t xml:space="preserve"> </w:t>
      </w:r>
      <w:r w:rsidR="00935442" w:rsidRPr="00935442">
        <w:rPr>
          <w:sz w:val="22"/>
          <w:szCs w:val="22"/>
        </w:rPr>
        <w:t>physical layer design</w:t>
      </w:r>
      <w:r w:rsidR="00180559">
        <w:rPr>
          <w:sz w:val="22"/>
          <w:szCs w:val="22"/>
        </w:rPr>
        <w:t xml:space="preserve"> on A-IoT</w:t>
      </w:r>
      <w:r w:rsidR="00E1187C">
        <w:rPr>
          <w:sz w:val="22"/>
          <w:szCs w:val="22"/>
        </w:rPr>
        <w:t>.</w:t>
      </w:r>
    </w:p>
    <w:p w14:paraId="4DB11412" w14:textId="77777777" w:rsidR="006E44B6" w:rsidRDefault="006E44B6" w:rsidP="000D05D3">
      <w:pPr>
        <w:spacing w:after="120"/>
        <w:jc w:val="both"/>
        <w:rPr>
          <w:sz w:val="22"/>
          <w:szCs w:val="22"/>
        </w:rPr>
      </w:pP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lastRenderedPageBreak/>
        <w:t>Discussion</w:t>
      </w:r>
    </w:p>
    <w:p w14:paraId="5AC0ADE6" w14:textId="29926AB5" w:rsidR="00F2478A" w:rsidRDefault="008E3BAC" w:rsidP="00B5259D">
      <w:pPr>
        <w:widowControl w:val="0"/>
        <w:overflowPunct/>
        <w:autoSpaceDE/>
        <w:autoSpaceDN/>
        <w:spacing w:afterLines="50"/>
        <w:textAlignment w:val="auto"/>
        <w:rPr>
          <w:sz w:val="22"/>
          <w:szCs w:val="22"/>
        </w:rPr>
      </w:pPr>
      <w:r w:rsidRPr="008E3BAC">
        <w:rPr>
          <w:sz w:val="22"/>
          <w:szCs w:val="22"/>
        </w:rPr>
        <w:t xml:space="preserve">In </w:t>
      </w:r>
      <w:r>
        <w:rPr>
          <w:sz w:val="22"/>
          <w:szCs w:val="22"/>
        </w:rPr>
        <w:t>last meeting, it is agreed that i</w:t>
      </w:r>
      <w:r w:rsidRPr="008E3BAC">
        <w:rPr>
          <w:sz w:val="22"/>
          <w:szCs w:val="22"/>
        </w:rPr>
        <w:t>n D2R, a chip corresponds to one modulated symbol at least for OOK and BPSK</w:t>
      </w:r>
      <w:r>
        <w:rPr>
          <w:sz w:val="22"/>
          <w:szCs w:val="22"/>
        </w:rPr>
        <w:t>. Similar, it is reasonable to define that in</w:t>
      </w:r>
      <w:r w:rsidRPr="008E3BAC">
        <w:rPr>
          <w:sz w:val="22"/>
          <w:szCs w:val="22"/>
        </w:rPr>
        <w:t xml:space="preserve"> R2D, a chip corresponds to one OOK modulated symbol</w:t>
      </w:r>
      <w:r>
        <w:rPr>
          <w:sz w:val="22"/>
          <w:szCs w:val="22"/>
        </w:rPr>
        <w:t>.</w:t>
      </w:r>
    </w:p>
    <w:p w14:paraId="7A16F267" w14:textId="69964023" w:rsidR="008E3BAC" w:rsidRDefault="008E3BAC" w:rsidP="008E3BAC">
      <w:pPr>
        <w:spacing w:afterLines="20" w:after="72"/>
        <w:ind w:left="1321" w:hangingChars="600" w:hanging="1321"/>
        <w:rPr>
          <w:b/>
          <w:bCs/>
          <w:sz w:val="22"/>
          <w:szCs w:val="22"/>
          <w:lang w:val="en-US"/>
        </w:rPr>
      </w:pPr>
      <w:r w:rsidRPr="006D4D5D">
        <w:rPr>
          <w:b/>
          <w:bCs/>
          <w:sz w:val="22"/>
          <w:szCs w:val="22"/>
          <w:lang w:val="en-US"/>
        </w:rPr>
        <w:t>Proposal</w:t>
      </w:r>
      <w:r>
        <w:rPr>
          <w:b/>
          <w:bCs/>
          <w:sz w:val="22"/>
          <w:szCs w:val="22"/>
          <w:lang w:val="en-US"/>
        </w:rPr>
        <w:t xml:space="preserve"> 1</w:t>
      </w:r>
      <w:r w:rsidRPr="006D4D5D">
        <w:rPr>
          <w:rFonts w:hint="eastAsia"/>
          <w:b/>
          <w:bCs/>
          <w:sz w:val="22"/>
          <w:szCs w:val="22"/>
          <w:lang w:val="en-US"/>
        </w:rPr>
        <w:t xml:space="preserve">: </w:t>
      </w:r>
      <w:r w:rsidR="000C0CBB">
        <w:rPr>
          <w:b/>
          <w:bCs/>
          <w:sz w:val="22"/>
          <w:szCs w:val="22"/>
          <w:lang w:val="en-US"/>
        </w:rPr>
        <w:t xml:space="preserve"> </w:t>
      </w:r>
      <w:r w:rsidR="0023085B">
        <w:rPr>
          <w:b/>
          <w:bCs/>
          <w:sz w:val="22"/>
          <w:szCs w:val="22"/>
          <w:lang w:val="en-US"/>
        </w:rPr>
        <w:t>I</w:t>
      </w:r>
      <w:r w:rsidRPr="008E3BAC">
        <w:rPr>
          <w:b/>
          <w:bCs/>
          <w:sz w:val="22"/>
          <w:szCs w:val="22"/>
          <w:lang w:val="en-US"/>
        </w:rPr>
        <w:t>n R2D, a chip corresponds to one OOK modulated symbol</w:t>
      </w:r>
      <w:r>
        <w:rPr>
          <w:b/>
          <w:bCs/>
          <w:sz w:val="22"/>
          <w:szCs w:val="22"/>
          <w:lang w:val="en-US"/>
        </w:rPr>
        <w:t>.</w:t>
      </w:r>
    </w:p>
    <w:p w14:paraId="59D14F59" w14:textId="5273E90A" w:rsidR="00C129E9" w:rsidRDefault="00153348" w:rsidP="00B5259D">
      <w:pPr>
        <w:widowControl w:val="0"/>
        <w:overflowPunct/>
        <w:autoSpaceDE/>
        <w:autoSpaceDN/>
        <w:spacing w:afterLines="50"/>
        <w:textAlignment w:val="auto"/>
        <w:rPr>
          <w:sz w:val="22"/>
          <w:szCs w:val="22"/>
        </w:rPr>
      </w:pPr>
      <w:r>
        <w:rPr>
          <w:sz w:val="22"/>
          <w:szCs w:val="22"/>
        </w:rPr>
        <w:t>Regarding</w:t>
      </w:r>
      <w:r w:rsidR="004F185B">
        <w:rPr>
          <w:sz w:val="22"/>
          <w:szCs w:val="22"/>
        </w:rPr>
        <w:t xml:space="preserve"> smallest</w:t>
      </w:r>
      <w:r>
        <w:rPr>
          <w:sz w:val="22"/>
          <w:szCs w:val="22"/>
        </w:rPr>
        <w:t xml:space="preserve"> time unit of resource </w:t>
      </w:r>
      <w:r w:rsidR="00F9297B">
        <w:rPr>
          <w:sz w:val="22"/>
          <w:szCs w:val="22"/>
        </w:rPr>
        <w:t>allocation</w:t>
      </w:r>
      <w:r>
        <w:rPr>
          <w:sz w:val="22"/>
          <w:szCs w:val="22"/>
        </w:rPr>
        <w:t xml:space="preserve">, </w:t>
      </w:r>
      <w:r w:rsidR="00C129E9">
        <w:rPr>
          <w:sz w:val="22"/>
          <w:szCs w:val="22"/>
        </w:rPr>
        <w:t xml:space="preserve">there are offline proposals </w:t>
      </w:r>
      <w:r w:rsidR="008E3BAC">
        <w:rPr>
          <w:sz w:val="22"/>
          <w:szCs w:val="22"/>
        </w:rPr>
        <w:t>in RAN1#118</w:t>
      </w:r>
      <w:r w:rsidR="00C129E9">
        <w:rPr>
          <w:sz w:val="22"/>
          <w:szCs w:val="22"/>
        </w:rPr>
        <w:t>:</w:t>
      </w:r>
    </w:p>
    <w:tbl>
      <w:tblPr>
        <w:tblStyle w:val="af5"/>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488"/>
      </w:tblGrid>
      <w:tr w:rsidR="00F2478A" w:rsidRPr="006343F5" w14:paraId="746003A3" w14:textId="77777777" w:rsidTr="00F2478A">
        <w:tc>
          <w:tcPr>
            <w:tcW w:w="9488" w:type="dxa"/>
          </w:tcPr>
          <w:p w14:paraId="04F04EBF" w14:textId="77777777" w:rsidR="00F2478A" w:rsidRPr="006343F5" w:rsidRDefault="00F2478A" w:rsidP="00F2478A">
            <w:pPr>
              <w:spacing w:after="0"/>
              <w:jc w:val="both"/>
              <w:rPr>
                <w:bCs/>
                <w:lang w:eastAsia="zh-CN"/>
              </w:rPr>
            </w:pPr>
            <w:r w:rsidRPr="006343F5">
              <w:rPr>
                <w:bCs/>
                <w:lang w:eastAsia="zh-CN"/>
              </w:rPr>
              <w:t>Proposal 2.7.2b(II): The smallest time unit of resource allocation in R2D is [at least] corresponding to:</w:t>
            </w:r>
          </w:p>
          <w:p w14:paraId="19C8456C" w14:textId="77777777" w:rsidR="00F2478A" w:rsidRPr="006343F5" w:rsidRDefault="00F2478A" w:rsidP="00F2478A">
            <w:pPr>
              <w:widowControl w:val="0"/>
              <w:numPr>
                <w:ilvl w:val="0"/>
                <w:numId w:val="39"/>
              </w:numPr>
              <w:overflowPunct/>
              <w:autoSpaceDE/>
              <w:autoSpaceDN/>
              <w:adjustRightInd/>
              <w:spacing w:after="0"/>
              <w:jc w:val="both"/>
              <w:textAlignment w:val="auto"/>
            </w:pPr>
            <w:r w:rsidRPr="006343F5">
              <w:rPr>
                <w:bCs/>
                <w:lang w:eastAsia="zh-CN"/>
              </w:rPr>
              <w:t>Option 1: All the chips of one modulated symbol.</w:t>
            </w:r>
          </w:p>
          <w:p w14:paraId="086A62E1" w14:textId="23A8CBD8" w:rsidR="00F2478A" w:rsidRPr="006343F5" w:rsidRDefault="00F2478A" w:rsidP="00F2478A">
            <w:pPr>
              <w:widowControl w:val="0"/>
              <w:numPr>
                <w:ilvl w:val="0"/>
                <w:numId w:val="39"/>
              </w:numPr>
              <w:overflowPunct/>
              <w:autoSpaceDE/>
              <w:autoSpaceDN/>
              <w:adjustRightInd/>
              <w:spacing w:afterLines="50"/>
              <w:ind w:left="714" w:hanging="357"/>
              <w:jc w:val="both"/>
              <w:textAlignment w:val="auto"/>
              <w:rPr>
                <w:sz w:val="22"/>
                <w:szCs w:val="22"/>
              </w:rPr>
            </w:pPr>
            <w:r w:rsidRPr="006343F5">
              <w:rPr>
                <w:bCs/>
                <w:lang w:eastAsia="zh-CN"/>
              </w:rPr>
              <w:t>Option 2: One chip of a modulated symbol.</w:t>
            </w:r>
          </w:p>
        </w:tc>
      </w:tr>
      <w:tr w:rsidR="00F2478A" w:rsidRPr="006343F5" w14:paraId="0454906F" w14:textId="77777777" w:rsidTr="00F2478A">
        <w:tc>
          <w:tcPr>
            <w:tcW w:w="9488" w:type="dxa"/>
          </w:tcPr>
          <w:p w14:paraId="2BEE9E62" w14:textId="77777777" w:rsidR="00F2478A" w:rsidRPr="006343F5" w:rsidRDefault="00F2478A" w:rsidP="00F2478A">
            <w:pPr>
              <w:overflowPunct/>
              <w:autoSpaceDE/>
              <w:autoSpaceDN/>
              <w:adjustRightInd/>
              <w:spacing w:after="0"/>
              <w:jc w:val="both"/>
              <w:textAlignment w:val="auto"/>
              <w:rPr>
                <w:rFonts w:eastAsia="Times New Roman"/>
                <w:bCs/>
                <w:lang w:val="en-US" w:eastAsia="zh-CN" w:bidi="he-IL"/>
              </w:rPr>
            </w:pPr>
            <w:r w:rsidRPr="006343F5">
              <w:rPr>
                <w:rFonts w:eastAsia="Times New Roman"/>
                <w:bCs/>
                <w:lang w:val="en-US" w:eastAsia="zh-CN" w:bidi="he-IL"/>
              </w:rPr>
              <w:t>Proposal 3.7b(I): The smallest unit of resource allocation in D2R is [at least] corresponding to:</w:t>
            </w:r>
          </w:p>
          <w:p w14:paraId="7C3ED2E4" w14:textId="77777777" w:rsidR="00F2478A" w:rsidRPr="006343F5" w:rsidRDefault="00F2478A" w:rsidP="00F2478A">
            <w:pPr>
              <w:numPr>
                <w:ilvl w:val="0"/>
                <w:numId w:val="39"/>
              </w:numPr>
              <w:overflowPunct/>
              <w:autoSpaceDE/>
              <w:autoSpaceDN/>
              <w:adjustRightInd/>
              <w:spacing w:after="0"/>
              <w:jc w:val="both"/>
              <w:textAlignment w:val="auto"/>
              <w:rPr>
                <w:rFonts w:eastAsia="Times New Roman"/>
                <w:bCs/>
                <w:lang w:val="en-US" w:eastAsia="zh-CN" w:bidi="he-IL"/>
              </w:rPr>
            </w:pPr>
            <w:r w:rsidRPr="006343F5">
              <w:rPr>
                <w:rFonts w:eastAsia="Times New Roman"/>
                <w:bCs/>
                <w:lang w:val="en-US" w:eastAsia="zh-CN" w:bidi="he-IL"/>
              </w:rPr>
              <w:t>Option 1: All the chips corresponding to one bit before line coding or square wave multiplication.</w:t>
            </w:r>
          </w:p>
          <w:p w14:paraId="2278835F" w14:textId="331BF18A" w:rsidR="00F2478A" w:rsidRPr="006343F5" w:rsidRDefault="00F2478A" w:rsidP="00F2478A">
            <w:pPr>
              <w:numPr>
                <w:ilvl w:val="0"/>
                <w:numId w:val="39"/>
              </w:numPr>
              <w:overflowPunct/>
              <w:autoSpaceDE/>
              <w:autoSpaceDN/>
              <w:adjustRightInd/>
              <w:spacing w:afterLines="50"/>
              <w:ind w:left="714" w:hanging="357"/>
              <w:jc w:val="both"/>
              <w:textAlignment w:val="auto"/>
              <w:rPr>
                <w:sz w:val="22"/>
                <w:szCs w:val="22"/>
                <w:lang w:val="en-US"/>
              </w:rPr>
            </w:pPr>
            <w:r w:rsidRPr="006343F5">
              <w:rPr>
                <w:rFonts w:eastAsia="Times New Roman"/>
                <w:bCs/>
                <w:lang w:val="en-US" w:eastAsia="zh-CN" w:bidi="he-IL"/>
              </w:rPr>
              <w:t>Option 2: One of the chips corresponding to one bit before line coding or square wave multiplication.</w:t>
            </w:r>
          </w:p>
        </w:tc>
      </w:tr>
    </w:tbl>
    <w:p w14:paraId="120C0A4A" w14:textId="11518796" w:rsidR="007F2131" w:rsidRDefault="00F2478A" w:rsidP="00F2478A">
      <w:pPr>
        <w:widowControl w:val="0"/>
        <w:overflowPunct/>
        <w:autoSpaceDE/>
        <w:autoSpaceDN/>
        <w:spacing w:beforeLines="50" w:before="180" w:afterLines="50"/>
        <w:textAlignment w:val="auto"/>
        <w:rPr>
          <w:sz w:val="22"/>
          <w:szCs w:val="22"/>
        </w:rPr>
      </w:pPr>
      <w:r>
        <w:rPr>
          <w:sz w:val="22"/>
          <w:szCs w:val="22"/>
        </w:rPr>
        <w:t xml:space="preserve">In D2R, </w:t>
      </w:r>
      <w:r w:rsidR="000C0CBB">
        <w:rPr>
          <w:sz w:val="22"/>
          <w:szCs w:val="22"/>
        </w:rPr>
        <w:t xml:space="preserve">based on agreement on D2R chip, it is reasonable to adopt </w:t>
      </w:r>
      <w:r>
        <w:rPr>
          <w:sz w:val="22"/>
          <w:szCs w:val="22"/>
        </w:rPr>
        <w:t xml:space="preserve">option 2: </w:t>
      </w:r>
      <w:r w:rsidR="00F9297B">
        <w:rPr>
          <w:sz w:val="22"/>
          <w:szCs w:val="22"/>
        </w:rPr>
        <w:t>“o</w:t>
      </w:r>
      <w:r w:rsidR="00F9297B" w:rsidRPr="00F9297B">
        <w:rPr>
          <w:sz w:val="22"/>
          <w:szCs w:val="22"/>
        </w:rPr>
        <w:t>ne of the chips corresponding to one bit before line coding or square wave multiplication</w:t>
      </w:r>
      <w:r w:rsidR="00F9297B">
        <w:rPr>
          <w:sz w:val="22"/>
          <w:szCs w:val="22"/>
        </w:rPr>
        <w:t>”</w:t>
      </w:r>
      <w:r w:rsidR="00F9297B" w:rsidRPr="00F9297B">
        <w:rPr>
          <w:sz w:val="22"/>
          <w:szCs w:val="22"/>
        </w:rPr>
        <w:t>.</w:t>
      </w:r>
      <w:r w:rsidR="00F9297B">
        <w:rPr>
          <w:sz w:val="22"/>
          <w:szCs w:val="22"/>
        </w:rPr>
        <w:t xml:space="preserve"> </w:t>
      </w:r>
      <w:r w:rsidR="000C0CBB">
        <w:rPr>
          <w:sz w:val="22"/>
          <w:szCs w:val="22"/>
        </w:rPr>
        <w:t>It</w:t>
      </w:r>
      <w:r w:rsidR="00E54E11">
        <w:rPr>
          <w:sz w:val="22"/>
          <w:szCs w:val="22"/>
        </w:rPr>
        <w:t xml:space="preserve"> </w:t>
      </w:r>
      <w:r w:rsidR="000C0CBB">
        <w:rPr>
          <w:sz w:val="22"/>
          <w:szCs w:val="22"/>
        </w:rPr>
        <w:t>is</w:t>
      </w:r>
      <w:r w:rsidR="004F185B">
        <w:rPr>
          <w:sz w:val="22"/>
          <w:szCs w:val="22"/>
        </w:rPr>
        <w:t xml:space="preserve"> unified no matter bit-level repetition is applied or not</w:t>
      </w:r>
      <w:r w:rsidR="00CC258F">
        <w:rPr>
          <w:sz w:val="22"/>
          <w:szCs w:val="22"/>
        </w:rPr>
        <w:t xml:space="preserve">. </w:t>
      </w:r>
      <w:r w:rsidR="00ED1F16">
        <w:rPr>
          <w:sz w:val="22"/>
          <w:szCs w:val="22"/>
        </w:rPr>
        <w:t>Also, it is more aligned to NR concept on resource allocation.</w:t>
      </w:r>
    </w:p>
    <w:p w14:paraId="56066D97" w14:textId="5715399E" w:rsidR="00BC1AE9" w:rsidRDefault="00702D4F" w:rsidP="00F2478A">
      <w:pPr>
        <w:widowControl w:val="0"/>
        <w:overflowPunct/>
        <w:autoSpaceDE/>
        <w:autoSpaceDN/>
        <w:spacing w:beforeLines="50" w:before="180" w:afterLines="50"/>
        <w:textAlignment w:val="auto"/>
        <w:rPr>
          <w:sz w:val="22"/>
          <w:szCs w:val="22"/>
        </w:rPr>
      </w:pPr>
      <w:r>
        <w:rPr>
          <w:rFonts w:hint="eastAsia"/>
          <w:sz w:val="22"/>
          <w:szCs w:val="22"/>
        </w:rPr>
        <w:t>A</w:t>
      </w:r>
      <w:r>
        <w:rPr>
          <w:sz w:val="22"/>
          <w:szCs w:val="22"/>
        </w:rPr>
        <w:t xml:space="preserve">s for R2D, </w:t>
      </w:r>
      <w:r w:rsidR="009965E4">
        <w:rPr>
          <w:sz w:val="22"/>
          <w:szCs w:val="22"/>
        </w:rPr>
        <w:t>considering</w:t>
      </w:r>
      <w:r>
        <w:rPr>
          <w:sz w:val="22"/>
          <w:szCs w:val="22"/>
        </w:rPr>
        <w:t xml:space="preserve"> one chip </w:t>
      </w:r>
      <w:r w:rsidR="009965E4">
        <w:rPr>
          <w:sz w:val="22"/>
          <w:szCs w:val="22"/>
        </w:rPr>
        <w:t xml:space="preserve">corresponds to </w:t>
      </w:r>
      <w:r w:rsidRPr="004F185B">
        <w:rPr>
          <w:sz w:val="22"/>
          <w:szCs w:val="22"/>
        </w:rPr>
        <w:t>one modulated symbol</w:t>
      </w:r>
      <w:r>
        <w:rPr>
          <w:sz w:val="22"/>
          <w:szCs w:val="22"/>
        </w:rPr>
        <w:t xml:space="preserve">, it seems to be no difference on </w:t>
      </w:r>
      <w:r w:rsidR="007110AA">
        <w:rPr>
          <w:sz w:val="22"/>
          <w:szCs w:val="22"/>
        </w:rPr>
        <w:t xml:space="preserve">either </w:t>
      </w:r>
      <w:r>
        <w:rPr>
          <w:sz w:val="22"/>
          <w:szCs w:val="22"/>
        </w:rPr>
        <w:t xml:space="preserve">option 1 </w:t>
      </w:r>
      <w:r w:rsidR="007110AA">
        <w:rPr>
          <w:sz w:val="22"/>
          <w:szCs w:val="22"/>
        </w:rPr>
        <w:t>or</w:t>
      </w:r>
      <w:r>
        <w:rPr>
          <w:sz w:val="22"/>
          <w:szCs w:val="22"/>
        </w:rPr>
        <w:t xml:space="preserve"> option 2. To align </w:t>
      </w:r>
      <w:r w:rsidR="007110AA">
        <w:rPr>
          <w:sz w:val="22"/>
          <w:szCs w:val="22"/>
        </w:rPr>
        <w:t xml:space="preserve">the </w:t>
      </w:r>
      <w:r>
        <w:rPr>
          <w:sz w:val="22"/>
          <w:szCs w:val="22"/>
        </w:rPr>
        <w:t>design, we also prefer option 2</w:t>
      </w:r>
      <w:r w:rsidR="007110AA">
        <w:rPr>
          <w:sz w:val="22"/>
          <w:szCs w:val="22"/>
        </w:rPr>
        <w:t>:</w:t>
      </w:r>
      <w:r>
        <w:rPr>
          <w:sz w:val="22"/>
          <w:szCs w:val="22"/>
        </w:rPr>
        <w:t xml:space="preserve"> ”</w:t>
      </w:r>
      <w:r w:rsidRPr="00702D4F">
        <w:rPr>
          <w:sz w:val="22"/>
          <w:szCs w:val="22"/>
        </w:rPr>
        <w:t>One chip of a modulated symbol</w:t>
      </w:r>
      <w:r>
        <w:rPr>
          <w:sz w:val="22"/>
          <w:szCs w:val="22"/>
        </w:rPr>
        <w:t>”</w:t>
      </w:r>
      <w:r w:rsidRPr="00702D4F">
        <w:rPr>
          <w:sz w:val="22"/>
          <w:szCs w:val="22"/>
        </w:rPr>
        <w:t>.</w:t>
      </w:r>
      <w:r w:rsidR="00BC1AE9" w:rsidRPr="00BC1AE9">
        <w:rPr>
          <w:rFonts w:hint="eastAsia"/>
          <w:sz w:val="22"/>
          <w:szCs w:val="22"/>
        </w:rPr>
        <w:t xml:space="preserve"> </w:t>
      </w:r>
    </w:p>
    <w:p w14:paraId="485B16EE" w14:textId="77777777" w:rsidR="00BC1AE9" w:rsidRDefault="00BC1AE9" w:rsidP="00BC1AE9">
      <w:pPr>
        <w:spacing w:afterLines="20" w:after="72"/>
        <w:ind w:left="1321" w:hangingChars="600" w:hanging="1321"/>
        <w:rPr>
          <w:b/>
          <w:bCs/>
          <w:sz w:val="22"/>
          <w:szCs w:val="22"/>
          <w:lang w:val="en-US"/>
        </w:rPr>
      </w:pPr>
      <w:r w:rsidRPr="006D4D5D">
        <w:rPr>
          <w:b/>
          <w:bCs/>
          <w:sz w:val="22"/>
          <w:szCs w:val="22"/>
          <w:lang w:val="en-US"/>
        </w:rPr>
        <w:t>Proposal</w:t>
      </w:r>
      <w:r>
        <w:rPr>
          <w:b/>
          <w:bCs/>
          <w:sz w:val="22"/>
          <w:szCs w:val="22"/>
          <w:lang w:val="en-US"/>
        </w:rPr>
        <w:t xml:space="preserve"> 2</w:t>
      </w:r>
      <w:r w:rsidRPr="006D4D5D">
        <w:rPr>
          <w:rFonts w:hint="eastAsia"/>
          <w:b/>
          <w:bCs/>
          <w:sz w:val="22"/>
          <w:szCs w:val="22"/>
          <w:lang w:val="en-US"/>
        </w:rPr>
        <w:t xml:space="preserve">: </w:t>
      </w:r>
      <w:r>
        <w:rPr>
          <w:b/>
          <w:bCs/>
          <w:sz w:val="22"/>
          <w:szCs w:val="22"/>
          <w:lang w:val="en-US"/>
        </w:rPr>
        <w:t xml:space="preserve"> For R2D and D2R, the </w:t>
      </w:r>
      <w:r w:rsidRPr="00AD33A9">
        <w:rPr>
          <w:b/>
          <w:bCs/>
          <w:sz w:val="22"/>
          <w:szCs w:val="22"/>
          <w:lang w:val="en-US"/>
        </w:rPr>
        <w:t>smallest time unit of resource allocation correspond</w:t>
      </w:r>
      <w:r>
        <w:rPr>
          <w:b/>
          <w:bCs/>
          <w:sz w:val="22"/>
          <w:szCs w:val="22"/>
          <w:lang w:val="en-US"/>
        </w:rPr>
        <w:t>s</w:t>
      </w:r>
      <w:r w:rsidRPr="00AD33A9">
        <w:rPr>
          <w:b/>
          <w:bCs/>
          <w:sz w:val="22"/>
          <w:szCs w:val="22"/>
          <w:lang w:val="en-US"/>
        </w:rPr>
        <w:t xml:space="preserve"> to</w:t>
      </w:r>
      <w:r>
        <w:rPr>
          <w:b/>
          <w:bCs/>
          <w:sz w:val="22"/>
          <w:szCs w:val="22"/>
          <w:lang w:val="en-US"/>
        </w:rPr>
        <w:t xml:space="preserve"> </w:t>
      </w:r>
      <w:r>
        <w:rPr>
          <w:b/>
          <w:bCs/>
          <w:sz w:val="22"/>
          <w:szCs w:val="22"/>
          <w:lang w:val="en-US"/>
        </w:rPr>
        <w:br/>
        <w:t>o</w:t>
      </w:r>
      <w:r w:rsidRPr="00AD33A9">
        <w:rPr>
          <w:b/>
          <w:bCs/>
          <w:sz w:val="22"/>
          <w:szCs w:val="22"/>
          <w:lang w:val="en-US"/>
        </w:rPr>
        <w:t xml:space="preserve">ne chip of </w:t>
      </w:r>
      <w:r>
        <w:rPr>
          <w:b/>
          <w:bCs/>
          <w:sz w:val="22"/>
          <w:szCs w:val="22"/>
          <w:lang w:val="en-US"/>
        </w:rPr>
        <w:t xml:space="preserve">a </w:t>
      </w:r>
      <w:r w:rsidRPr="00AD33A9">
        <w:rPr>
          <w:b/>
          <w:bCs/>
          <w:sz w:val="22"/>
          <w:szCs w:val="22"/>
          <w:lang w:val="en-US"/>
        </w:rPr>
        <w:t>modulated symbol</w:t>
      </w:r>
      <w:r>
        <w:rPr>
          <w:b/>
          <w:bCs/>
          <w:sz w:val="22"/>
          <w:szCs w:val="22"/>
          <w:lang w:val="en-US"/>
        </w:rPr>
        <w:t xml:space="preserve"> respectively.</w:t>
      </w:r>
    </w:p>
    <w:p w14:paraId="120FA23C" w14:textId="12928C0A" w:rsidR="00702D4F" w:rsidRDefault="00BC1AE9" w:rsidP="00F2478A">
      <w:pPr>
        <w:widowControl w:val="0"/>
        <w:overflowPunct/>
        <w:autoSpaceDE/>
        <w:autoSpaceDN/>
        <w:spacing w:beforeLines="50" w:before="180" w:afterLines="50"/>
        <w:textAlignment w:val="auto"/>
        <w:rPr>
          <w:sz w:val="22"/>
          <w:szCs w:val="22"/>
        </w:rPr>
      </w:pPr>
      <w:r w:rsidRPr="00BC1AE9">
        <w:rPr>
          <w:rFonts w:hint="eastAsia"/>
          <w:sz w:val="22"/>
          <w:szCs w:val="22"/>
        </w:rPr>
        <w:t>R</w:t>
      </w:r>
      <w:r w:rsidRPr="00BC1AE9">
        <w:rPr>
          <w:sz w:val="22"/>
          <w:szCs w:val="22"/>
        </w:rPr>
        <w:t xml:space="preserve">egarding </w:t>
      </w:r>
      <w:r>
        <w:rPr>
          <w:sz w:val="22"/>
          <w:szCs w:val="22"/>
        </w:rPr>
        <w:t xml:space="preserve">repetition, </w:t>
      </w:r>
      <w:r w:rsidRPr="00BC1AE9">
        <w:rPr>
          <w:sz w:val="22"/>
          <w:szCs w:val="22"/>
        </w:rPr>
        <w:t>TR 38.769</w:t>
      </w:r>
      <w:r>
        <w:rPr>
          <w:sz w:val="22"/>
          <w:szCs w:val="22"/>
        </w:rPr>
        <w:t xml:space="preserve"> captures p</w:t>
      </w:r>
      <w:r w:rsidRPr="00BC1AE9">
        <w:rPr>
          <w:sz w:val="22"/>
          <w:szCs w:val="22"/>
        </w:rPr>
        <w:t>erformance comparison</w:t>
      </w:r>
      <w:r>
        <w:rPr>
          <w:sz w:val="22"/>
          <w:szCs w:val="22"/>
        </w:rPr>
        <w:t xml:space="preserve"> that block level repetition provides better</w:t>
      </w:r>
      <w:r w:rsidRPr="00BC1AE9">
        <w:rPr>
          <w:sz w:val="22"/>
          <w:szCs w:val="22"/>
        </w:rPr>
        <w:t xml:space="preserve"> performance gain </w:t>
      </w:r>
      <w:r>
        <w:rPr>
          <w:sz w:val="22"/>
          <w:szCs w:val="22"/>
        </w:rPr>
        <w:t>than</w:t>
      </w:r>
      <w:r w:rsidRPr="00BC1AE9">
        <w:rPr>
          <w:sz w:val="22"/>
          <w:szCs w:val="22"/>
        </w:rPr>
        <w:t xml:space="preserve"> bit level repetition</w:t>
      </w:r>
      <w:r w:rsidR="00D27BB7">
        <w:rPr>
          <w:sz w:val="22"/>
          <w:szCs w:val="22"/>
        </w:rPr>
        <w:t>, since block level repetition could provide time-domain diversity gain.</w:t>
      </w:r>
      <w:r w:rsidR="008833A3">
        <w:rPr>
          <w:sz w:val="22"/>
          <w:szCs w:val="22"/>
        </w:rPr>
        <w:t xml:space="preserve"> </w:t>
      </w:r>
      <w:r w:rsidR="00B956C4">
        <w:rPr>
          <w:sz w:val="22"/>
          <w:szCs w:val="22"/>
        </w:rPr>
        <w:t>Actually</w:t>
      </w:r>
      <w:r w:rsidR="008833A3">
        <w:rPr>
          <w:sz w:val="22"/>
          <w:szCs w:val="22"/>
        </w:rPr>
        <w:t>,</w:t>
      </w:r>
      <w:r w:rsidR="00B956C4">
        <w:rPr>
          <w:sz w:val="22"/>
          <w:szCs w:val="22"/>
        </w:rPr>
        <w:t xml:space="preserve"> </w:t>
      </w:r>
      <w:r w:rsidR="008833A3">
        <w:rPr>
          <w:sz w:val="22"/>
          <w:szCs w:val="22"/>
        </w:rPr>
        <w:t xml:space="preserve">block level repetition is quite similar as </w:t>
      </w:r>
      <w:r w:rsidR="008B56DC">
        <w:rPr>
          <w:sz w:val="22"/>
          <w:szCs w:val="22"/>
        </w:rPr>
        <w:t>channel</w:t>
      </w:r>
      <w:r w:rsidR="00FF4621">
        <w:rPr>
          <w:sz w:val="22"/>
          <w:szCs w:val="22"/>
        </w:rPr>
        <w:t xml:space="preserve"> repetition</w:t>
      </w:r>
      <w:r w:rsidR="00B956C4">
        <w:rPr>
          <w:sz w:val="22"/>
          <w:szCs w:val="22"/>
        </w:rPr>
        <w:t>, while the difference may be</w:t>
      </w:r>
      <w:r w:rsidR="00A26BE7">
        <w:rPr>
          <w:sz w:val="22"/>
          <w:szCs w:val="22"/>
        </w:rPr>
        <w:t xml:space="preserve"> </w:t>
      </w:r>
      <w:r w:rsidR="00B956C4">
        <w:rPr>
          <w:sz w:val="22"/>
          <w:szCs w:val="22"/>
        </w:rPr>
        <w:t xml:space="preserve">one </w:t>
      </w:r>
      <w:r w:rsidR="008B56DC">
        <w:rPr>
          <w:sz w:val="22"/>
          <w:szCs w:val="22"/>
        </w:rPr>
        <w:t>channel, e.g., PDRCH or PRDCH,</w:t>
      </w:r>
      <w:r w:rsidR="00B956C4">
        <w:rPr>
          <w:sz w:val="22"/>
          <w:szCs w:val="22"/>
        </w:rPr>
        <w:t xml:space="preserve"> includes one TB or </w:t>
      </w:r>
      <w:r w:rsidR="008B56DC">
        <w:rPr>
          <w:sz w:val="22"/>
          <w:szCs w:val="22"/>
        </w:rPr>
        <w:t>multiple</w:t>
      </w:r>
      <w:r w:rsidR="00B956C4" w:rsidRPr="00B956C4">
        <w:rPr>
          <w:sz w:val="22"/>
          <w:szCs w:val="22"/>
        </w:rPr>
        <w:t xml:space="preserve"> </w:t>
      </w:r>
      <w:r w:rsidR="009965E4">
        <w:rPr>
          <w:sz w:val="22"/>
          <w:szCs w:val="22"/>
        </w:rPr>
        <w:t xml:space="preserve">repeated </w:t>
      </w:r>
      <w:r w:rsidR="00B956C4">
        <w:rPr>
          <w:sz w:val="22"/>
          <w:szCs w:val="22"/>
        </w:rPr>
        <w:t>TB</w:t>
      </w:r>
      <w:r w:rsidR="008B56DC">
        <w:rPr>
          <w:sz w:val="22"/>
          <w:szCs w:val="22"/>
        </w:rPr>
        <w:t>s</w:t>
      </w:r>
      <w:r w:rsidR="00B956C4">
        <w:rPr>
          <w:sz w:val="22"/>
          <w:szCs w:val="22"/>
        </w:rPr>
        <w:t>.</w:t>
      </w:r>
      <w:r w:rsidR="00A26BE7">
        <w:rPr>
          <w:sz w:val="22"/>
          <w:szCs w:val="22"/>
        </w:rPr>
        <w:t xml:space="preserve"> Considering </w:t>
      </w:r>
      <w:r w:rsidR="00A26BE7" w:rsidRPr="00A26BE7">
        <w:rPr>
          <w:sz w:val="22"/>
          <w:szCs w:val="22"/>
        </w:rPr>
        <w:t>specification impact</w:t>
      </w:r>
      <w:r w:rsidR="00A26BE7">
        <w:rPr>
          <w:sz w:val="22"/>
          <w:szCs w:val="22"/>
        </w:rPr>
        <w:t>, it is preferred to adopt channel repetition</w:t>
      </w:r>
      <w:r w:rsidR="00156E28">
        <w:rPr>
          <w:rFonts w:hint="eastAsia"/>
          <w:sz w:val="22"/>
          <w:szCs w:val="22"/>
        </w:rPr>
        <w:t>,</w:t>
      </w:r>
      <w:r w:rsidR="00156E28">
        <w:rPr>
          <w:sz w:val="22"/>
          <w:szCs w:val="22"/>
        </w:rPr>
        <w:t xml:space="preserve"> while only a preamble is required </w:t>
      </w:r>
      <w:r w:rsidR="00156E28" w:rsidRPr="00156E28">
        <w:rPr>
          <w:sz w:val="22"/>
          <w:szCs w:val="22"/>
        </w:rPr>
        <w:t xml:space="preserve">preceding </w:t>
      </w:r>
      <w:r w:rsidR="00156E28">
        <w:rPr>
          <w:sz w:val="22"/>
          <w:szCs w:val="22"/>
        </w:rPr>
        <w:t>such channel repetition.</w:t>
      </w:r>
      <w:r w:rsidR="00AF1FB6">
        <w:rPr>
          <w:sz w:val="22"/>
          <w:szCs w:val="22"/>
        </w:rPr>
        <w:t xml:space="preserve"> </w:t>
      </w:r>
    </w:p>
    <w:p w14:paraId="4B484C64" w14:textId="6496E20E" w:rsidR="00156E28" w:rsidRDefault="00156E28" w:rsidP="00156E28">
      <w:pPr>
        <w:spacing w:afterLines="20" w:after="72"/>
        <w:ind w:left="1321" w:hangingChars="600" w:hanging="1321"/>
        <w:rPr>
          <w:b/>
          <w:bCs/>
          <w:sz w:val="22"/>
          <w:szCs w:val="22"/>
          <w:lang w:val="en-US"/>
        </w:rPr>
      </w:pPr>
      <w:r w:rsidRPr="006D4D5D">
        <w:rPr>
          <w:b/>
          <w:bCs/>
          <w:sz w:val="22"/>
          <w:szCs w:val="22"/>
          <w:lang w:val="en-US"/>
        </w:rPr>
        <w:t>Proposal</w:t>
      </w:r>
      <w:r>
        <w:rPr>
          <w:b/>
          <w:bCs/>
          <w:sz w:val="22"/>
          <w:szCs w:val="22"/>
          <w:lang w:val="en-US"/>
        </w:rPr>
        <w:t xml:space="preserve"> 3</w:t>
      </w:r>
      <w:r w:rsidRPr="006D4D5D">
        <w:rPr>
          <w:rFonts w:hint="eastAsia"/>
          <w:b/>
          <w:bCs/>
          <w:sz w:val="22"/>
          <w:szCs w:val="22"/>
          <w:lang w:val="en-US"/>
        </w:rPr>
        <w:t xml:space="preserve">: </w:t>
      </w:r>
      <w:r>
        <w:rPr>
          <w:b/>
          <w:bCs/>
          <w:sz w:val="22"/>
          <w:szCs w:val="22"/>
          <w:lang w:val="en-US"/>
        </w:rPr>
        <w:t xml:space="preserve"> </w:t>
      </w:r>
      <w:r w:rsidR="006343F5" w:rsidRPr="006343F5">
        <w:rPr>
          <w:b/>
          <w:bCs/>
          <w:sz w:val="22"/>
          <w:szCs w:val="22"/>
          <w:lang w:val="en-US"/>
        </w:rPr>
        <w:t>Block level</w:t>
      </w:r>
      <w:r w:rsidR="006343F5">
        <w:rPr>
          <w:b/>
          <w:bCs/>
          <w:sz w:val="22"/>
          <w:szCs w:val="22"/>
          <w:lang w:val="en-US"/>
        </w:rPr>
        <w:t xml:space="preserve"> repetition can be adopted as channel repetition</w:t>
      </w:r>
      <w:r>
        <w:rPr>
          <w:b/>
          <w:bCs/>
          <w:sz w:val="22"/>
          <w:szCs w:val="22"/>
          <w:lang w:val="en-US"/>
        </w:rPr>
        <w:t>.</w:t>
      </w: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3A7EB4CB"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D92B9F" w:rsidRPr="006D4D5D">
        <w:rPr>
          <w:sz w:val="22"/>
          <w:szCs w:val="22"/>
        </w:rPr>
        <w:t xml:space="preserve"> </w:t>
      </w:r>
      <w:r w:rsidR="00935442" w:rsidRPr="00935442">
        <w:rPr>
          <w:sz w:val="22"/>
          <w:szCs w:val="22"/>
        </w:rPr>
        <w:t>physical layer design</w:t>
      </w:r>
      <w:r w:rsidR="00D92B9F">
        <w:rPr>
          <w:sz w:val="22"/>
          <w:szCs w:val="22"/>
        </w:rPr>
        <w:t xml:space="preserve"> on A-IoT</w:t>
      </w:r>
      <w:r w:rsidRPr="004E08BA">
        <w:rPr>
          <w:sz w:val="22"/>
          <w:szCs w:val="22"/>
        </w:rPr>
        <w:t>:</w:t>
      </w:r>
    </w:p>
    <w:p w14:paraId="0CE88793" w14:textId="3959B943" w:rsidR="000C0CBB" w:rsidRDefault="000C0CBB" w:rsidP="000C0CBB">
      <w:pPr>
        <w:spacing w:afterLines="20" w:after="72"/>
        <w:ind w:left="1321" w:hangingChars="600" w:hanging="1321"/>
        <w:rPr>
          <w:b/>
          <w:bCs/>
          <w:sz w:val="22"/>
          <w:szCs w:val="22"/>
          <w:lang w:val="en-US"/>
        </w:rPr>
      </w:pPr>
      <w:r w:rsidRPr="006D4D5D">
        <w:rPr>
          <w:b/>
          <w:bCs/>
          <w:sz w:val="22"/>
          <w:szCs w:val="22"/>
          <w:lang w:val="en-US"/>
        </w:rPr>
        <w:t>Proposal</w:t>
      </w:r>
      <w:r>
        <w:rPr>
          <w:b/>
          <w:bCs/>
          <w:sz w:val="22"/>
          <w:szCs w:val="22"/>
          <w:lang w:val="en-US"/>
        </w:rPr>
        <w:t xml:space="preserve"> 1</w:t>
      </w:r>
      <w:r w:rsidRPr="006D4D5D">
        <w:rPr>
          <w:rFonts w:hint="eastAsia"/>
          <w:b/>
          <w:bCs/>
          <w:sz w:val="22"/>
          <w:szCs w:val="22"/>
          <w:lang w:val="en-US"/>
        </w:rPr>
        <w:t xml:space="preserve">: </w:t>
      </w:r>
      <w:r>
        <w:rPr>
          <w:b/>
          <w:bCs/>
          <w:sz w:val="22"/>
          <w:szCs w:val="22"/>
          <w:lang w:val="en-US"/>
        </w:rPr>
        <w:t xml:space="preserve"> </w:t>
      </w:r>
      <w:r w:rsidR="0023085B">
        <w:rPr>
          <w:b/>
          <w:bCs/>
          <w:sz w:val="22"/>
          <w:szCs w:val="22"/>
          <w:lang w:val="en-US"/>
        </w:rPr>
        <w:t>I</w:t>
      </w:r>
      <w:r w:rsidRPr="008E3BAC">
        <w:rPr>
          <w:b/>
          <w:bCs/>
          <w:sz w:val="22"/>
          <w:szCs w:val="22"/>
          <w:lang w:val="en-US"/>
        </w:rPr>
        <w:t>n R2D, a chip corresponds to one OOK modulated symbol</w:t>
      </w:r>
      <w:r>
        <w:rPr>
          <w:b/>
          <w:bCs/>
          <w:sz w:val="22"/>
          <w:szCs w:val="22"/>
          <w:lang w:val="en-US"/>
        </w:rPr>
        <w:t>.</w:t>
      </w:r>
    </w:p>
    <w:p w14:paraId="66309A83" w14:textId="77777777" w:rsidR="009965E4" w:rsidRDefault="009965E4" w:rsidP="009965E4">
      <w:pPr>
        <w:spacing w:afterLines="20" w:after="72"/>
        <w:ind w:left="1321" w:hangingChars="600" w:hanging="1321"/>
        <w:rPr>
          <w:b/>
          <w:bCs/>
          <w:sz w:val="22"/>
          <w:szCs w:val="22"/>
          <w:lang w:val="en-US"/>
        </w:rPr>
      </w:pPr>
      <w:r w:rsidRPr="006D4D5D">
        <w:rPr>
          <w:b/>
          <w:bCs/>
          <w:sz w:val="22"/>
          <w:szCs w:val="22"/>
          <w:lang w:val="en-US"/>
        </w:rPr>
        <w:t>Proposal</w:t>
      </w:r>
      <w:r>
        <w:rPr>
          <w:b/>
          <w:bCs/>
          <w:sz w:val="22"/>
          <w:szCs w:val="22"/>
          <w:lang w:val="en-US"/>
        </w:rPr>
        <w:t xml:space="preserve"> 2</w:t>
      </w:r>
      <w:r w:rsidRPr="006D4D5D">
        <w:rPr>
          <w:rFonts w:hint="eastAsia"/>
          <w:b/>
          <w:bCs/>
          <w:sz w:val="22"/>
          <w:szCs w:val="22"/>
          <w:lang w:val="en-US"/>
        </w:rPr>
        <w:t xml:space="preserve">: </w:t>
      </w:r>
      <w:r>
        <w:rPr>
          <w:b/>
          <w:bCs/>
          <w:sz w:val="22"/>
          <w:szCs w:val="22"/>
          <w:lang w:val="en-US"/>
        </w:rPr>
        <w:t xml:space="preserve"> For R2D and D2R, the </w:t>
      </w:r>
      <w:r w:rsidRPr="00AD33A9">
        <w:rPr>
          <w:b/>
          <w:bCs/>
          <w:sz w:val="22"/>
          <w:szCs w:val="22"/>
          <w:lang w:val="en-US"/>
        </w:rPr>
        <w:t>smallest time unit of resource allocation correspond</w:t>
      </w:r>
      <w:r>
        <w:rPr>
          <w:b/>
          <w:bCs/>
          <w:sz w:val="22"/>
          <w:szCs w:val="22"/>
          <w:lang w:val="en-US"/>
        </w:rPr>
        <w:t>s</w:t>
      </w:r>
      <w:r w:rsidRPr="00AD33A9">
        <w:rPr>
          <w:b/>
          <w:bCs/>
          <w:sz w:val="22"/>
          <w:szCs w:val="22"/>
          <w:lang w:val="en-US"/>
        </w:rPr>
        <w:t xml:space="preserve"> to</w:t>
      </w:r>
      <w:r>
        <w:rPr>
          <w:b/>
          <w:bCs/>
          <w:sz w:val="22"/>
          <w:szCs w:val="22"/>
          <w:lang w:val="en-US"/>
        </w:rPr>
        <w:t xml:space="preserve"> </w:t>
      </w:r>
      <w:r>
        <w:rPr>
          <w:b/>
          <w:bCs/>
          <w:sz w:val="22"/>
          <w:szCs w:val="22"/>
          <w:lang w:val="en-US"/>
        </w:rPr>
        <w:br/>
        <w:t>o</w:t>
      </w:r>
      <w:r w:rsidRPr="00AD33A9">
        <w:rPr>
          <w:b/>
          <w:bCs/>
          <w:sz w:val="22"/>
          <w:szCs w:val="22"/>
          <w:lang w:val="en-US"/>
        </w:rPr>
        <w:t xml:space="preserve">ne chip of </w:t>
      </w:r>
      <w:r>
        <w:rPr>
          <w:b/>
          <w:bCs/>
          <w:sz w:val="22"/>
          <w:szCs w:val="22"/>
          <w:lang w:val="en-US"/>
        </w:rPr>
        <w:t xml:space="preserve">a </w:t>
      </w:r>
      <w:r w:rsidRPr="00AD33A9">
        <w:rPr>
          <w:b/>
          <w:bCs/>
          <w:sz w:val="22"/>
          <w:szCs w:val="22"/>
          <w:lang w:val="en-US"/>
        </w:rPr>
        <w:t>modulated symbol</w:t>
      </w:r>
      <w:r>
        <w:rPr>
          <w:b/>
          <w:bCs/>
          <w:sz w:val="22"/>
          <w:szCs w:val="22"/>
          <w:lang w:val="en-US"/>
        </w:rPr>
        <w:t xml:space="preserve"> respectively.</w:t>
      </w:r>
    </w:p>
    <w:p w14:paraId="7382432E" w14:textId="77777777" w:rsidR="006343F5" w:rsidRPr="006343F5" w:rsidRDefault="006343F5" w:rsidP="006343F5">
      <w:pPr>
        <w:spacing w:afterLines="20" w:after="72"/>
        <w:rPr>
          <w:b/>
          <w:bCs/>
          <w:sz w:val="22"/>
          <w:szCs w:val="22"/>
          <w:lang w:val="en-US"/>
        </w:rPr>
      </w:pPr>
      <w:bookmarkStart w:id="1" w:name="_GoBack"/>
      <w:bookmarkEnd w:id="1"/>
      <w:r w:rsidRPr="006343F5">
        <w:rPr>
          <w:b/>
          <w:bCs/>
          <w:sz w:val="22"/>
          <w:szCs w:val="22"/>
          <w:lang w:val="en-US"/>
        </w:rPr>
        <w:t>Proposal 3</w:t>
      </w:r>
      <w:r w:rsidRPr="006343F5">
        <w:rPr>
          <w:rFonts w:hint="eastAsia"/>
          <w:b/>
          <w:bCs/>
          <w:sz w:val="22"/>
          <w:szCs w:val="22"/>
          <w:lang w:val="en-US"/>
        </w:rPr>
        <w:t xml:space="preserve">: </w:t>
      </w:r>
      <w:r w:rsidRPr="006343F5">
        <w:rPr>
          <w:b/>
          <w:bCs/>
          <w:sz w:val="22"/>
          <w:szCs w:val="22"/>
          <w:lang w:val="en-US"/>
        </w:rPr>
        <w:t xml:space="preserve"> Block level repetition can be adopted as channel repetition.</w:t>
      </w: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lastRenderedPageBreak/>
        <w:t>R</w:t>
      </w:r>
      <w:r w:rsidR="000D05D3" w:rsidRPr="004E08BA">
        <w:rPr>
          <w:rFonts w:cs="Arial"/>
          <w:b/>
          <w:smallCaps/>
          <w:sz w:val="32"/>
          <w:szCs w:val="32"/>
        </w:rPr>
        <w:t>eference</w:t>
      </w:r>
    </w:p>
    <w:p w14:paraId="21CFEA6F" w14:textId="0761B086" w:rsidR="00DD6E69" w:rsidRDefault="00DD6E69" w:rsidP="0045769F">
      <w:pPr>
        <w:numPr>
          <w:ilvl w:val="0"/>
          <w:numId w:val="1"/>
        </w:numPr>
        <w:spacing w:afterLines="20" w:after="72" w:line="300" w:lineRule="exact"/>
        <w:jc w:val="both"/>
        <w:rPr>
          <w:sz w:val="22"/>
          <w:szCs w:val="22"/>
        </w:rPr>
      </w:pPr>
      <w:r>
        <w:rPr>
          <w:sz w:val="22"/>
          <w:szCs w:val="22"/>
        </w:rPr>
        <w:t>RAN1 #116 chairman’s note</w:t>
      </w:r>
    </w:p>
    <w:p w14:paraId="679C1566" w14:textId="14AB46B4" w:rsidR="00922919" w:rsidRDefault="0045769F" w:rsidP="0045769F">
      <w:pPr>
        <w:numPr>
          <w:ilvl w:val="0"/>
          <w:numId w:val="1"/>
        </w:numPr>
        <w:spacing w:afterLines="20" w:after="72" w:line="300" w:lineRule="exact"/>
        <w:jc w:val="both"/>
        <w:rPr>
          <w:sz w:val="22"/>
          <w:szCs w:val="22"/>
        </w:rPr>
      </w:pPr>
      <w:r>
        <w:rPr>
          <w:sz w:val="22"/>
          <w:szCs w:val="22"/>
        </w:rPr>
        <w:t>RAN1 #11</w:t>
      </w:r>
      <w:r w:rsidR="00A34F56">
        <w:rPr>
          <w:sz w:val="22"/>
          <w:szCs w:val="22"/>
        </w:rPr>
        <w:t>6bis</w:t>
      </w:r>
      <w:r>
        <w:rPr>
          <w:sz w:val="22"/>
          <w:szCs w:val="22"/>
        </w:rPr>
        <w:t xml:space="preserve"> chairman’s note</w:t>
      </w:r>
    </w:p>
    <w:p w14:paraId="09C42390" w14:textId="2B6B3EB3" w:rsidR="00C53985" w:rsidRDefault="00C53985" w:rsidP="0045769F">
      <w:pPr>
        <w:numPr>
          <w:ilvl w:val="0"/>
          <w:numId w:val="1"/>
        </w:numPr>
        <w:spacing w:afterLines="20" w:after="72" w:line="300" w:lineRule="exact"/>
        <w:jc w:val="both"/>
        <w:rPr>
          <w:sz w:val="22"/>
          <w:szCs w:val="22"/>
        </w:rPr>
      </w:pPr>
      <w:r>
        <w:rPr>
          <w:sz w:val="22"/>
          <w:szCs w:val="22"/>
        </w:rPr>
        <w:t>RAN1 #117 chairman’s note</w:t>
      </w:r>
    </w:p>
    <w:p w14:paraId="3CDABCFF" w14:textId="5A217FCA" w:rsidR="00A2537B" w:rsidRPr="00AF1965" w:rsidRDefault="00A2537B" w:rsidP="00446355">
      <w:pPr>
        <w:numPr>
          <w:ilvl w:val="0"/>
          <w:numId w:val="1"/>
        </w:numPr>
        <w:spacing w:afterLines="20" w:after="72" w:line="300" w:lineRule="exact"/>
        <w:jc w:val="both"/>
        <w:rPr>
          <w:sz w:val="22"/>
          <w:szCs w:val="22"/>
        </w:rPr>
      </w:pPr>
      <w:r w:rsidRPr="00AF1965">
        <w:rPr>
          <w:sz w:val="22"/>
          <w:szCs w:val="22"/>
        </w:rPr>
        <w:t>RAN1 #11</w:t>
      </w:r>
      <w:r w:rsidRPr="00AF1965">
        <w:rPr>
          <w:rFonts w:hint="eastAsia"/>
          <w:sz w:val="22"/>
          <w:szCs w:val="22"/>
        </w:rPr>
        <w:t>8</w:t>
      </w:r>
      <w:r>
        <w:rPr>
          <w:rFonts w:hint="eastAsia"/>
          <w:sz w:val="22"/>
          <w:szCs w:val="22"/>
        </w:rPr>
        <w:t>b</w:t>
      </w:r>
      <w:r>
        <w:rPr>
          <w:sz w:val="22"/>
          <w:szCs w:val="22"/>
        </w:rPr>
        <w:t>is</w:t>
      </w:r>
      <w:r w:rsidRPr="00AF1965">
        <w:rPr>
          <w:sz w:val="22"/>
          <w:szCs w:val="22"/>
        </w:rPr>
        <w:t xml:space="preserve"> chairman’s note</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372DC2" w14:textId="77777777" w:rsidR="00121FA1" w:rsidRDefault="00121FA1" w:rsidP="000D05D3">
      <w:pPr>
        <w:spacing w:after="0"/>
      </w:pPr>
      <w:r>
        <w:separator/>
      </w:r>
    </w:p>
  </w:endnote>
  <w:endnote w:type="continuationSeparator" w:id="0">
    <w:p w14:paraId="5AEC434F" w14:textId="77777777" w:rsidR="00121FA1" w:rsidRDefault="00121FA1"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1361DE" w14:textId="77777777" w:rsidR="00121FA1" w:rsidRDefault="00121FA1" w:rsidP="000D05D3">
      <w:pPr>
        <w:spacing w:after="0"/>
      </w:pPr>
      <w:r>
        <w:separator/>
      </w:r>
    </w:p>
  </w:footnote>
  <w:footnote w:type="continuationSeparator" w:id="0">
    <w:p w14:paraId="19C4AEA7" w14:textId="77777777" w:rsidR="00121FA1" w:rsidRDefault="00121FA1"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233B12"/>
    <w:multiLevelType w:val="multilevel"/>
    <w:tmpl w:val="05233B12"/>
    <w:lvl w:ilvl="0">
      <w:start w:val="1"/>
      <w:numFmt w:val="bullet"/>
      <w:lvlText w:val=""/>
      <w:lvlJc w:val="left"/>
      <w:pPr>
        <w:ind w:left="360" w:hanging="360"/>
      </w:pPr>
      <w:rPr>
        <w:rFonts w:ascii="Symbol" w:hAnsi="Symbol" w:hint="default"/>
      </w:rPr>
    </w:lvl>
    <w:lvl w:ilvl="1">
      <w:numFmt w:val="bullet"/>
      <w:lvlText w:val="•"/>
      <w:lvlJc w:val="left"/>
      <w:pPr>
        <w:ind w:left="440" w:hanging="440"/>
      </w:pPr>
      <w:rPr>
        <w:rFonts w:ascii="Times New Roman" w:eastAsia="SimSun" w:hAnsi="Times New Roman" w:cs="Times New Roman" w:hint="default"/>
      </w:rPr>
    </w:lvl>
    <w:lvl w:ilvl="2">
      <w:numFmt w:val="bullet"/>
      <w:lvlText w:val="-"/>
      <w:lvlJc w:val="left"/>
      <w:pPr>
        <w:ind w:left="880" w:hanging="440"/>
      </w:pPr>
      <w:rPr>
        <w:rFonts w:ascii="Times New Roman" w:eastAsia="MS Mincho"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BB642A"/>
    <w:multiLevelType w:val="multilevel"/>
    <w:tmpl w:val="0ABB64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240"/>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75429"/>
    <w:multiLevelType w:val="multilevel"/>
    <w:tmpl w:val="10C754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3">
      <w:start w:val="1"/>
      <w:numFmt w:val="bullet"/>
      <w:lvlText w:val=""/>
      <w:lvlJc w:val="left"/>
      <w:pPr>
        <w:ind w:left="2540" w:hanging="420"/>
      </w:pPr>
      <w:rPr>
        <w:rFonts w:ascii="Wingdings" w:hAnsi="Wingdings" w:hint="default"/>
      </w:rPr>
    </w:lvl>
    <w:lvl w:ilvl="5" w:tplc="04090005">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3">
      <w:start w:val="1"/>
      <w:numFmt w:val="bullet"/>
      <w:lvlText w:val=""/>
      <w:lvlJc w:val="left"/>
      <w:pPr>
        <w:ind w:left="3800" w:hanging="420"/>
      </w:pPr>
      <w:rPr>
        <w:rFonts w:ascii="Wingdings" w:hAnsi="Wingdings" w:hint="default"/>
      </w:rPr>
    </w:lvl>
    <w:lvl w:ilvl="8" w:tplc="04090005">
      <w:start w:val="1"/>
      <w:numFmt w:val="bullet"/>
      <w:lvlText w:val=""/>
      <w:lvlJc w:val="left"/>
      <w:pPr>
        <w:ind w:left="4220" w:hanging="420"/>
      </w:pPr>
      <w:rPr>
        <w:rFonts w:ascii="Wingdings" w:hAnsi="Wingdings" w:hint="default"/>
      </w:rPr>
    </w:lvl>
  </w:abstractNum>
  <w:abstractNum w:abstractNumId="15" w15:restartNumberingAfterBreak="0">
    <w:nsid w:val="24E35BC5"/>
    <w:multiLevelType w:val="multilevel"/>
    <w:tmpl w:val="24E35BC5"/>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130F0"/>
    <w:multiLevelType w:val="multilevel"/>
    <w:tmpl w:val="4531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54036E"/>
    <w:multiLevelType w:val="hybridMultilevel"/>
    <w:tmpl w:val="6B5E4E16"/>
    <w:lvl w:ilvl="0" w:tplc="44B087C8">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5993841"/>
    <w:multiLevelType w:val="hybridMultilevel"/>
    <w:tmpl w:val="919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27533C"/>
    <w:multiLevelType w:val="multilevel"/>
    <w:tmpl w:val="7727533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4"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3"/>
  </w:num>
  <w:num w:numId="2">
    <w:abstractNumId w:val="13"/>
  </w:num>
  <w:num w:numId="3">
    <w:abstractNumId w:val="28"/>
  </w:num>
  <w:num w:numId="4">
    <w:abstractNumId w:val="5"/>
  </w:num>
  <w:num w:numId="5">
    <w:abstractNumId w:val="29"/>
  </w:num>
  <w:num w:numId="6">
    <w:abstractNumId w:val="45"/>
  </w:num>
  <w:num w:numId="7">
    <w:abstractNumId w:val="30"/>
  </w:num>
  <w:num w:numId="8">
    <w:abstractNumId w:val="42"/>
  </w:num>
  <w:num w:numId="9">
    <w:abstractNumId w:val="22"/>
  </w:num>
  <w:num w:numId="10">
    <w:abstractNumId w:val="2"/>
  </w:num>
  <w:num w:numId="11">
    <w:abstractNumId w:val="0"/>
  </w:num>
  <w:num w:numId="12">
    <w:abstractNumId w:val="40"/>
  </w:num>
  <w:num w:numId="13">
    <w:abstractNumId w:val="35"/>
  </w:num>
  <w:num w:numId="14">
    <w:abstractNumId w:val="25"/>
  </w:num>
  <w:num w:numId="15">
    <w:abstractNumId w:val="27"/>
  </w:num>
  <w:num w:numId="16">
    <w:abstractNumId w:val="21"/>
  </w:num>
  <w:num w:numId="17">
    <w:abstractNumId w:val="19"/>
  </w:num>
  <w:num w:numId="18">
    <w:abstractNumId w:val="16"/>
  </w:num>
  <w:num w:numId="19">
    <w:abstractNumId w:val="12"/>
  </w:num>
  <w:num w:numId="20">
    <w:abstractNumId w:val="32"/>
  </w:num>
  <w:num w:numId="21">
    <w:abstractNumId w:val="4"/>
  </w:num>
  <w:num w:numId="22">
    <w:abstractNumId w:val="23"/>
  </w:num>
  <w:num w:numId="23">
    <w:abstractNumId w:val="23"/>
  </w:num>
  <w:num w:numId="24">
    <w:abstractNumId w:val="36"/>
  </w:num>
  <w:num w:numId="25">
    <w:abstractNumId w:val="38"/>
  </w:num>
  <w:num w:numId="26">
    <w:abstractNumId w:val="7"/>
  </w:num>
  <w:num w:numId="27">
    <w:abstractNumId w:val="44"/>
  </w:num>
  <w:num w:numId="28">
    <w:abstractNumId w:val="31"/>
  </w:num>
  <w:num w:numId="29">
    <w:abstractNumId w:val="11"/>
  </w:num>
  <w:num w:numId="30">
    <w:abstractNumId w:val="41"/>
  </w:num>
  <w:num w:numId="31">
    <w:abstractNumId w:val="3"/>
  </w:num>
  <w:num w:numId="32">
    <w:abstractNumId w:val="18"/>
  </w:num>
  <w:num w:numId="33">
    <w:abstractNumId w:val="6"/>
  </w:num>
  <w:num w:numId="34">
    <w:abstractNumId w:val="15"/>
  </w:num>
  <w:num w:numId="35">
    <w:abstractNumId w:val="14"/>
  </w:num>
  <w:num w:numId="36">
    <w:abstractNumId w:val="37"/>
  </w:num>
  <w:num w:numId="37">
    <w:abstractNumId w:val="1"/>
  </w:num>
  <w:num w:numId="38">
    <w:abstractNumId w:val="10"/>
  </w:num>
  <w:num w:numId="39">
    <w:abstractNumId w:val="26"/>
  </w:num>
  <w:num w:numId="40">
    <w:abstractNumId w:val="24"/>
  </w:num>
  <w:num w:numId="41">
    <w:abstractNumId w:val="33"/>
  </w:num>
  <w:num w:numId="42">
    <w:abstractNumId w:val="39"/>
  </w:num>
  <w:num w:numId="43">
    <w:abstractNumId w:val="34"/>
  </w:num>
  <w:num w:numId="44">
    <w:abstractNumId w:val="9"/>
  </w:num>
  <w:num w:numId="45">
    <w:abstractNumId w:val="8"/>
  </w:num>
  <w:num w:numId="46">
    <w:abstractNumId w:val="17"/>
  </w:num>
  <w:num w:numId="47">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0416"/>
    <w:rsid w:val="00011F0E"/>
    <w:rsid w:val="00014288"/>
    <w:rsid w:val="000154ED"/>
    <w:rsid w:val="00022742"/>
    <w:rsid w:val="000247A1"/>
    <w:rsid w:val="0002480A"/>
    <w:rsid w:val="000312C5"/>
    <w:rsid w:val="000400A6"/>
    <w:rsid w:val="0004268A"/>
    <w:rsid w:val="000431E6"/>
    <w:rsid w:val="00043B1C"/>
    <w:rsid w:val="000467F4"/>
    <w:rsid w:val="00046EC4"/>
    <w:rsid w:val="00051306"/>
    <w:rsid w:val="00060179"/>
    <w:rsid w:val="0007015D"/>
    <w:rsid w:val="0007543D"/>
    <w:rsid w:val="00077BFF"/>
    <w:rsid w:val="00085754"/>
    <w:rsid w:val="00086907"/>
    <w:rsid w:val="00086B51"/>
    <w:rsid w:val="00087A64"/>
    <w:rsid w:val="000900C8"/>
    <w:rsid w:val="000A3EDA"/>
    <w:rsid w:val="000A565C"/>
    <w:rsid w:val="000B1E7C"/>
    <w:rsid w:val="000B6FD1"/>
    <w:rsid w:val="000C0CBB"/>
    <w:rsid w:val="000C4AAE"/>
    <w:rsid w:val="000C54CA"/>
    <w:rsid w:val="000C5CA9"/>
    <w:rsid w:val="000D05D3"/>
    <w:rsid w:val="000D570D"/>
    <w:rsid w:val="000D747D"/>
    <w:rsid w:val="000E1294"/>
    <w:rsid w:val="000E5A74"/>
    <w:rsid w:val="000E6226"/>
    <w:rsid w:val="000E6911"/>
    <w:rsid w:val="000E7D18"/>
    <w:rsid w:val="000F303F"/>
    <w:rsid w:val="000F5204"/>
    <w:rsid w:val="000F7AB7"/>
    <w:rsid w:val="00105F53"/>
    <w:rsid w:val="00107EB4"/>
    <w:rsid w:val="001153FF"/>
    <w:rsid w:val="00121FA1"/>
    <w:rsid w:val="0012244E"/>
    <w:rsid w:val="00124909"/>
    <w:rsid w:val="00124DA2"/>
    <w:rsid w:val="00134A13"/>
    <w:rsid w:val="001361D9"/>
    <w:rsid w:val="001439FD"/>
    <w:rsid w:val="00143DE7"/>
    <w:rsid w:val="001467F1"/>
    <w:rsid w:val="001520DA"/>
    <w:rsid w:val="00153348"/>
    <w:rsid w:val="00154873"/>
    <w:rsid w:val="00154A36"/>
    <w:rsid w:val="00155D0C"/>
    <w:rsid w:val="001562C5"/>
    <w:rsid w:val="00156E28"/>
    <w:rsid w:val="0016055B"/>
    <w:rsid w:val="0016157C"/>
    <w:rsid w:val="0016271E"/>
    <w:rsid w:val="001627DB"/>
    <w:rsid w:val="00164897"/>
    <w:rsid w:val="00170FB0"/>
    <w:rsid w:val="001747FF"/>
    <w:rsid w:val="00180559"/>
    <w:rsid w:val="00180F8F"/>
    <w:rsid w:val="00190C63"/>
    <w:rsid w:val="00192472"/>
    <w:rsid w:val="0019536A"/>
    <w:rsid w:val="00197037"/>
    <w:rsid w:val="001A1591"/>
    <w:rsid w:val="001B018E"/>
    <w:rsid w:val="001B1E8E"/>
    <w:rsid w:val="001B261F"/>
    <w:rsid w:val="001B3140"/>
    <w:rsid w:val="001B7BEF"/>
    <w:rsid w:val="001C79AF"/>
    <w:rsid w:val="001C7E68"/>
    <w:rsid w:val="001D28DF"/>
    <w:rsid w:val="001E3A56"/>
    <w:rsid w:val="001E4972"/>
    <w:rsid w:val="001E57D2"/>
    <w:rsid w:val="001F2B71"/>
    <w:rsid w:val="00210385"/>
    <w:rsid w:val="00212982"/>
    <w:rsid w:val="00221B24"/>
    <w:rsid w:val="00224E48"/>
    <w:rsid w:val="0023085B"/>
    <w:rsid w:val="00231ACE"/>
    <w:rsid w:val="00234EE3"/>
    <w:rsid w:val="0024205A"/>
    <w:rsid w:val="00242D52"/>
    <w:rsid w:val="00243945"/>
    <w:rsid w:val="002505BA"/>
    <w:rsid w:val="00251DC4"/>
    <w:rsid w:val="002528D0"/>
    <w:rsid w:val="0026253E"/>
    <w:rsid w:val="00262B28"/>
    <w:rsid w:val="00263CD0"/>
    <w:rsid w:val="00264C4C"/>
    <w:rsid w:val="002665FA"/>
    <w:rsid w:val="002713BC"/>
    <w:rsid w:val="00275F58"/>
    <w:rsid w:val="00277F08"/>
    <w:rsid w:val="00283E1C"/>
    <w:rsid w:val="002840CE"/>
    <w:rsid w:val="00286281"/>
    <w:rsid w:val="0029249A"/>
    <w:rsid w:val="0029528E"/>
    <w:rsid w:val="00296E8E"/>
    <w:rsid w:val="002971D0"/>
    <w:rsid w:val="002C3DB7"/>
    <w:rsid w:val="002D09A8"/>
    <w:rsid w:val="002D7666"/>
    <w:rsid w:val="002E2E8A"/>
    <w:rsid w:val="002E4267"/>
    <w:rsid w:val="002E61A9"/>
    <w:rsid w:val="002F186D"/>
    <w:rsid w:val="00302987"/>
    <w:rsid w:val="00304104"/>
    <w:rsid w:val="00306608"/>
    <w:rsid w:val="00313C60"/>
    <w:rsid w:val="00317F2D"/>
    <w:rsid w:val="003222CD"/>
    <w:rsid w:val="003231B8"/>
    <w:rsid w:val="003319FF"/>
    <w:rsid w:val="00333A54"/>
    <w:rsid w:val="00346FDF"/>
    <w:rsid w:val="0034794E"/>
    <w:rsid w:val="00351531"/>
    <w:rsid w:val="00354C77"/>
    <w:rsid w:val="00355618"/>
    <w:rsid w:val="00356E0A"/>
    <w:rsid w:val="0036020A"/>
    <w:rsid w:val="00362AD0"/>
    <w:rsid w:val="00367803"/>
    <w:rsid w:val="00370361"/>
    <w:rsid w:val="0037327F"/>
    <w:rsid w:val="003753EA"/>
    <w:rsid w:val="0037631C"/>
    <w:rsid w:val="0038322C"/>
    <w:rsid w:val="003907A9"/>
    <w:rsid w:val="003930F0"/>
    <w:rsid w:val="00393616"/>
    <w:rsid w:val="00394019"/>
    <w:rsid w:val="003A0DB6"/>
    <w:rsid w:val="003A2B95"/>
    <w:rsid w:val="003A38A2"/>
    <w:rsid w:val="003B2C3B"/>
    <w:rsid w:val="003B69D8"/>
    <w:rsid w:val="003C6FD8"/>
    <w:rsid w:val="003D1484"/>
    <w:rsid w:val="003D23B3"/>
    <w:rsid w:val="003D3E01"/>
    <w:rsid w:val="003D42B9"/>
    <w:rsid w:val="003D6098"/>
    <w:rsid w:val="003E2217"/>
    <w:rsid w:val="003E222D"/>
    <w:rsid w:val="003E3FAE"/>
    <w:rsid w:val="003E4753"/>
    <w:rsid w:val="003E6E56"/>
    <w:rsid w:val="00402458"/>
    <w:rsid w:val="004028B6"/>
    <w:rsid w:val="00402ED8"/>
    <w:rsid w:val="00404AD5"/>
    <w:rsid w:val="00406B7A"/>
    <w:rsid w:val="004164FF"/>
    <w:rsid w:val="00417F06"/>
    <w:rsid w:val="00417FC5"/>
    <w:rsid w:val="0042005B"/>
    <w:rsid w:val="00420E9A"/>
    <w:rsid w:val="00425115"/>
    <w:rsid w:val="004268C8"/>
    <w:rsid w:val="00427C7D"/>
    <w:rsid w:val="004315DA"/>
    <w:rsid w:val="004338E9"/>
    <w:rsid w:val="004374B3"/>
    <w:rsid w:val="00440700"/>
    <w:rsid w:val="00441BF4"/>
    <w:rsid w:val="00443EDC"/>
    <w:rsid w:val="004532C4"/>
    <w:rsid w:val="004540A2"/>
    <w:rsid w:val="004541F2"/>
    <w:rsid w:val="00454258"/>
    <w:rsid w:val="0045769F"/>
    <w:rsid w:val="00457D50"/>
    <w:rsid w:val="004630E4"/>
    <w:rsid w:val="0046702D"/>
    <w:rsid w:val="0047046B"/>
    <w:rsid w:val="00476D23"/>
    <w:rsid w:val="004809FC"/>
    <w:rsid w:val="004812CC"/>
    <w:rsid w:val="00483C12"/>
    <w:rsid w:val="004841EC"/>
    <w:rsid w:val="00486B72"/>
    <w:rsid w:val="00486BCB"/>
    <w:rsid w:val="0049161A"/>
    <w:rsid w:val="004A1BD6"/>
    <w:rsid w:val="004A3864"/>
    <w:rsid w:val="004A50CC"/>
    <w:rsid w:val="004A6002"/>
    <w:rsid w:val="004B3340"/>
    <w:rsid w:val="004B39D4"/>
    <w:rsid w:val="004C3C4B"/>
    <w:rsid w:val="004C41DD"/>
    <w:rsid w:val="004C5255"/>
    <w:rsid w:val="004C63E8"/>
    <w:rsid w:val="004D5D46"/>
    <w:rsid w:val="004E08BA"/>
    <w:rsid w:val="004E31C5"/>
    <w:rsid w:val="004E4293"/>
    <w:rsid w:val="004F0D05"/>
    <w:rsid w:val="004F185B"/>
    <w:rsid w:val="004F3996"/>
    <w:rsid w:val="004F7934"/>
    <w:rsid w:val="005002B6"/>
    <w:rsid w:val="00503838"/>
    <w:rsid w:val="00505F23"/>
    <w:rsid w:val="00514562"/>
    <w:rsid w:val="00520A85"/>
    <w:rsid w:val="00521870"/>
    <w:rsid w:val="005244F1"/>
    <w:rsid w:val="0053588E"/>
    <w:rsid w:val="00535D9F"/>
    <w:rsid w:val="00537BD3"/>
    <w:rsid w:val="00540F9A"/>
    <w:rsid w:val="00541A67"/>
    <w:rsid w:val="005437E4"/>
    <w:rsid w:val="00552699"/>
    <w:rsid w:val="0055334F"/>
    <w:rsid w:val="0055350B"/>
    <w:rsid w:val="00553BCC"/>
    <w:rsid w:val="0055459F"/>
    <w:rsid w:val="00555BA8"/>
    <w:rsid w:val="00560D36"/>
    <w:rsid w:val="00562F27"/>
    <w:rsid w:val="005668FE"/>
    <w:rsid w:val="00566A75"/>
    <w:rsid w:val="0057463B"/>
    <w:rsid w:val="00575248"/>
    <w:rsid w:val="005753B7"/>
    <w:rsid w:val="00586148"/>
    <w:rsid w:val="005876E3"/>
    <w:rsid w:val="005926A9"/>
    <w:rsid w:val="00596CC4"/>
    <w:rsid w:val="005A1C96"/>
    <w:rsid w:val="005B3493"/>
    <w:rsid w:val="005C0FAF"/>
    <w:rsid w:val="005C2577"/>
    <w:rsid w:val="005D378D"/>
    <w:rsid w:val="005E0400"/>
    <w:rsid w:val="005E49C7"/>
    <w:rsid w:val="005E70AE"/>
    <w:rsid w:val="005F0530"/>
    <w:rsid w:val="005F0EC5"/>
    <w:rsid w:val="005F54CA"/>
    <w:rsid w:val="005F686A"/>
    <w:rsid w:val="005F79DB"/>
    <w:rsid w:val="005F7E57"/>
    <w:rsid w:val="00600226"/>
    <w:rsid w:val="00600418"/>
    <w:rsid w:val="00610B4E"/>
    <w:rsid w:val="00613251"/>
    <w:rsid w:val="00616C27"/>
    <w:rsid w:val="006174D2"/>
    <w:rsid w:val="006213F7"/>
    <w:rsid w:val="00624FC3"/>
    <w:rsid w:val="00632992"/>
    <w:rsid w:val="00633676"/>
    <w:rsid w:val="006343F5"/>
    <w:rsid w:val="00634A2F"/>
    <w:rsid w:val="00637276"/>
    <w:rsid w:val="0064142E"/>
    <w:rsid w:val="0064754C"/>
    <w:rsid w:val="0065072C"/>
    <w:rsid w:val="0065220C"/>
    <w:rsid w:val="00657C44"/>
    <w:rsid w:val="00666573"/>
    <w:rsid w:val="0066795A"/>
    <w:rsid w:val="00680F03"/>
    <w:rsid w:val="00681DEC"/>
    <w:rsid w:val="00684837"/>
    <w:rsid w:val="00685C11"/>
    <w:rsid w:val="00687455"/>
    <w:rsid w:val="0069149E"/>
    <w:rsid w:val="00691F58"/>
    <w:rsid w:val="0069786B"/>
    <w:rsid w:val="006A010A"/>
    <w:rsid w:val="006A020F"/>
    <w:rsid w:val="006A05CF"/>
    <w:rsid w:val="006A07FA"/>
    <w:rsid w:val="006A2521"/>
    <w:rsid w:val="006A610C"/>
    <w:rsid w:val="006A78F4"/>
    <w:rsid w:val="006A7B9C"/>
    <w:rsid w:val="006B223D"/>
    <w:rsid w:val="006B25EF"/>
    <w:rsid w:val="006B3696"/>
    <w:rsid w:val="006B4450"/>
    <w:rsid w:val="006B53FF"/>
    <w:rsid w:val="006B5450"/>
    <w:rsid w:val="006C282A"/>
    <w:rsid w:val="006C57A6"/>
    <w:rsid w:val="006C73DB"/>
    <w:rsid w:val="006D4D5D"/>
    <w:rsid w:val="006E44B6"/>
    <w:rsid w:val="006E53D4"/>
    <w:rsid w:val="006E585C"/>
    <w:rsid w:val="006E664E"/>
    <w:rsid w:val="006F2C15"/>
    <w:rsid w:val="006F325A"/>
    <w:rsid w:val="006F3333"/>
    <w:rsid w:val="006F4488"/>
    <w:rsid w:val="00700293"/>
    <w:rsid w:val="007002ED"/>
    <w:rsid w:val="00700F12"/>
    <w:rsid w:val="00702D4F"/>
    <w:rsid w:val="00704136"/>
    <w:rsid w:val="007110AA"/>
    <w:rsid w:val="00712FB8"/>
    <w:rsid w:val="00716057"/>
    <w:rsid w:val="007161FB"/>
    <w:rsid w:val="007229B9"/>
    <w:rsid w:val="007233FA"/>
    <w:rsid w:val="00724ADC"/>
    <w:rsid w:val="00726813"/>
    <w:rsid w:val="007277E5"/>
    <w:rsid w:val="007306FA"/>
    <w:rsid w:val="00731CAC"/>
    <w:rsid w:val="0073629E"/>
    <w:rsid w:val="00740FA0"/>
    <w:rsid w:val="007452ED"/>
    <w:rsid w:val="00751997"/>
    <w:rsid w:val="00751C75"/>
    <w:rsid w:val="00760434"/>
    <w:rsid w:val="00764A37"/>
    <w:rsid w:val="00766D07"/>
    <w:rsid w:val="0079238D"/>
    <w:rsid w:val="00794C05"/>
    <w:rsid w:val="007A3188"/>
    <w:rsid w:val="007A33BC"/>
    <w:rsid w:val="007A5B86"/>
    <w:rsid w:val="007A6A68"/>
    <w:rsid w:val="007A6ED2"/>
    <w:rsid w:val="007B028F"/>
    <w:rsid w:val="007B4DCB"/>
    <w:rsid w:val="007E61BB"/>
    <w:rsid w:val="007E6BE4"/>
    <w:rsid w:val="007F2131"/>
    <w:rsid w:val="007F756B"/>
    <w:rsid w:val="00800506"/>
    <w:rsid w:val="00803BE9"/>
    <w:rsid w:val="00810D42"/>
    <w:rsid w:val="00812866"/>
    <w:rsid w:val="00814AEF"/>
    <w:rsid w:val="00826422"/>
    <w:rsid w:val="00826DB4"/>
    <w:rsid w:val="008303C3"/>
    <w:rsid w:val="008351F1"/>
    <w:rsid w:val="00835539"/>
    <w:rsid w:val="008371D9"/>
    <w:rsid w:val="008448F8"/>
    <w:rsid w:val="00847BDF"/>
    <w:rsid w:val="008624A6"/>
    <w:rsid w:val="008669BE"/>
    <w:rsid w:val="00866C8C"/>
    <w:rsid w:val="008833A3"/>
    <w:rsid w:val="0088471D"/>
    <w:rsid w:val="00897923"/>
    <w:rsid w:val="008A4E8B"/>
    <w:rsid w:val="008B4F6F"/>
    <w:rsid w:val="008B56DC"/>
    <w:rsid w:val="008B5783"/>
    <w:rsid w:val="008C3126"/>
    <w:rsid w:val="008C62BB"/>
    <w:rsid w:val="008C6F73"/>
    <w:rsid w:val="008D6004"/>
    <w:rsid w:val="008E236D"/>
    <w:rsid w:val="008E3BAC"/>
    <w:rsid w:val="008E4A0C"/>
    <w:rsid w:val="008E6A4C"/>
    <w:rsid w:val="008E7575"/>
    <w:rsid w:val="008F405F"/>
    <w:rsid w:val="008F6AE5"/>
    <w:rsid w:val="008F6B74"/>
    <w:rsid w:val="00901AB1"/>
    <w:rsid w:val="00911962"/>
    <w:rsid w:val="00915B71"/>
    <w:rsid w:val="00920ECC"/>
    <w:rsid w:val="00922919"/>
    <w:rsid w:val="00922990"/>
    <w:rsid w:val="00925F41"/>
    <w:rsid w:val="00930831"/>
    <w:rsid w:val="00930C33"/>
    <w:rsid w:val="00931741"/>
    <w:rsid w:val="0093273A"/>
    <w:rsid w:val="00935442"/>
    <w:rsid w:val="00943E4E"/>
    <w:rsid w:val="0094424C"/>
    <w:rsid w:val="00950C49"/>
    <w:rsid w:val="0095362F"/>
    <w:rsid w:val="00960D67"/>
    <w:rsid w:val="0097193E"/>
    <w:rsid w:val="0097234E"/>
    <w:rsid w:val="00973060"/>
    <w:rsid w:val="00982680"/>
    <w:rsid w:val="00985B8E"/>
    <w:rsid w:val="00992373"/>
    <w:rsid w:val="009965E4"/>
    <w:rsid w:val="00996FCA"/>
    <w:rsid w:val="009972E3"/>
    <w:rsid w:val="009A21A3"/>
    <w:rsid w:val="009B0BC8"/>
    <w:rsid w:val="009B382F"/>
    <w:rsid w:val="009B592D"/>
    <w:rsid w:val="009D0893"/>
    <w:rsid w:val="009D1A39"/>
    <w:rsid w:val="009D7917"/>
    <w:rsid w:val="009E4ABD"/>
    <w:rsid w:val="009E62BC"/>
    <w:rsid w:val="009E66F1"/>
    <w:rsid w:val="009E6CDE"/>
    <w:rsid w:val="009F00C9"/>
    <w:rsid w:val="009F615F"/>
    <w:rsid w:val="009F7495"/>
    <w:rsid w:val="00A002B6"/>
    <w:rsid w:val="00A01A69"/>
    <w:rsid w:val="00A02C42"/>
    <w:rsid w:val="00A064E1"/>
    <w:rsid w:val="00A250B8"/>
    <w:rsid w:val="00A2537B"/>
    <w:rsid w:val="00A26BE7"/>
    <w:rsid w:val="00A3177E"/>
    <w:rsid w:val="00A34D57"/>
    <w:rsid w:val="00A34F56"/>
    <w:rsid w:val="00A379CB"/>
    <w:rsid w:val="00A412F7"/>
    <w:rsid w:val="00A41DE9"/>
    <w:rsid w:val="00A43DB0"/>
    <w:rsid w:val="00A51577"/>
    <w:rsid w:val="00A52165"/>
    <w:rsid w:val="00A52DF2"/>
    <w:rsid w:val="00A5682D"/>
    <w:rsid w:val="00A63A6F"/>
    <w:rsid w:val="00A64BCB"/>
    <w:rsid w:val="00A73E1D"/>
    <w:rsid w:val="00A7456C"/>
    <w:rsid w:val="00A75E6E"/>
    <w:rsid w:val="00A75FED"/>
    <w:rsid w:val="00A76161"/>
    <w:rsid w:val="00A772AC"/>
    <w:rsid w:val="00A81C02"/>
    <w:rsid w:val="00A83EE4"/>
    <w:rsid w:val="00A86124"/>
    <w:rsid w:val="00A87AD9"/>
    <w:rsid w:val="00A9295C"/>
    <w:rsid w:val="00A938F4"/>
    <w:rsid w:val="00A97EEF"/>
    <w:rsid w:val="00AA33CF"/>
    <w:rsid w:val="00AA669D"/>
    <w:rsid w:val="00AA6995"/>
    <w:rsid w:val="00AA7579"/>
    <w:rsid w:val="00AB09B1"/>
    <w:rsid w:val="00AB5B04"/>
    <w:rsid w:val="00AC1079"/>
    <w:rsid w:val="00AC58AA"/>
    <w:rsid w:val="00AC5A6F"/>
    <w:rsid w:val="00AD33A9"/>
    <w:rsid w:val="00AD6B78"/>
    <w:rsid w:val="00AD7173"/>
    <w:rsid w:val="00AE52D6"/>
    <w:rsid w:val="00AE6DAB"/>
    <w:rsid w:val="00AF1965"/>
    <w:rsid w:val="00AF1FB6"/>
    <w:rsid w:val="00AF4DFC"/>
    <w:rsid w:val="00AF5A44"/>
    <w:rsid w:val="00B016D8"/>
    <w:rsid w:val="00B0530B"/>
    <w:rsid w:val="00B075D1"/>
    <w:rsid w:val="00B10C71"/>
    <w:rsid w:val="00B10D12"/>
    <w:rsid w:val="00B13FFF"/>
    <w:rsid w:val="00B14022"/>
    <w:rsid w:val="00B2230D"/>
    <w:rsid w:val="00B26354"/>
    <w:rsid w:val="00B30D32"/>
    <w:rsid w:val="00B361AA"/>
    <w:rsid w:val="00B42657"/>
    <w:rsid w:val="00B5259D"/>
    <w:rsid w:val="00B531B0"/>
    <w:rsid w:val="00B610C7"/>
    <w:rsid w:val="00B61BA5"/>
    <w:rsid w:val="00B64929"/>
    <w:rsid w:val="00B70092"/>
    <w:rsid w:val="00B70AA5"/>
    <w:rsid w:val="00B74974"/>
    <w:rsid w:val="00B762B0"/>
    <w:rsid w:val="00B84610"/>
    <w:rsid w:val="00B86DBB"/>
    <w:rsid w:val="00B904A1"/>
    <w:rsid w:val="00B9053C"/>
    <w:rsid w:val="00B956C4"/>
    <w:rsid w:val="00BA0E5F"/>
    <w:rsid w:val="00BA1609"/>
    <w:rsid w:val="00BA1FF6"/>
    <w:rsid w:val="00BA4240"/>
    <w:rsid w:val="00BA56EE"/>
    <w:rsid w:val="00BA762B"/>
    <w:rsid w:val="00BB06FD"/>
    <w:rsid w:val="00BC030C"/>
    <w:rsid w:val="00BC1AE9"/>
    <w:rsid w:val="00BC2417"/>
    <w:rsid w:val="00BC2B5E"/>
    <w:rsid w:val="00BD1E2A"/>
    <w:rsid w:val="00BD6C3A"/>
    <w:rsid w:val="00BD7DA5"/>
    <w:rsid w:val="00BE0C8C"/>
    <w:rsid w:val="00BE2044"/>
    <w:rsid w:val="00BE21E8"/>
    <w:rsid w:val="00BE3C75"/>
    <w:rsid w:val="00BE4574"/>
    <w:rsid w:val="00BE5B15"/>
    <w:rsid w:val="00BE6A07"/>
    <w:rsid w:val="00BE7139"/>
    <w:rsid w:val="00BF3346"/>
    <w:rsid w:val="00C02E7D"/>
    <w:rsid w:val="00C10729"/>
    <w:rsid w:val="00C113BD"/>
    <w:rsid w:val="00C11FEF"/>
    <w:rsid w:val="00C129E9"/>
    <w:rsid w:val="00C146C4"/>
    <w:rsid w:val="00C22C55"/>
    <w:rsid w:val="00C23338"/>
    <w:rsid w:val="00C23688"/>
    <w:rsid w:val="00C32A62"/>
    <w:rsid w:val="00C337A7"/>
    <w:rsid w:val="00C4762C"/>
    <w:rsid w:val="00C53985"/>
    <w:rsid w:val="00C5443F"/>
    <w:rsid w:val="00C54AEE"/>
    <w:rsid w:val="00C55F23"/>
    <w:rsid w:val="00C60902"/>
    <w:rsid w:val="00C62EAE"/>
    <w:rsid w:val="00C66B74"/>
    <w:rsid w:val="00C678F6"/>
    <w:rsid w:val="00C702D6"/>
    <w:rsid w:val="00C7089B"/>
    <w:rsid w:val="00C714FA"/>
    <w:rsid w:val="00C72B8F"/>
    <w:rsid w:val="00C75396"/>
    <w:rsid w:val="00C75B8A"/>
    <w:rsid w:val="00C75E6D"/>
    <w:rsid w:val="00C809DA"/>
    <w:rsid w:val="00C8593D"/>
    <w:rsid w:val="00C859C0"/>
    <w:rsid w:val="00C85C2E"/>
    <w:rsid w:val="00C87D80"/>
    <w:rsid w:val="00C919C2"/>
    <w:rsid w:val="00C95A21"/>
    <w:rsid w:val="00C95CC6"/>
    <w:rsid w:val="00C96773"/>
    <w:rsid w:val="00CA2175"/>
    <w:rsid w:val="00CA247A"/>
    <w:rsid w:val="00CA393C"/>
    <w:rsid w:val="00CC002C"/>
    <w:rsid w:val="00CC16B7"/>
    <w:rsid w:val="00CC258F"/>
    <w:rsid w:val="00CC5BB1"/>
    <w:rsid w:val="00CC63D8"/>
    <w:rsid w:val="00CC6E3C"/>
    <w:rsid w:val="00CD09BE"/>
    <w:rsid w:val="00CD24C9"/>
    <w:rsid w:val="00CE30F0"/>
    <w:rsid w:val="00CE4762"/>
    <w:rsid w:val="00CE6689"/>
    <w:rsid w:val="00CE75AE"/>
    <w:rsid w:val="00CF1645"/>
    <w:rsid w:val="00CF2979"/>
    <w:rsid w:val="00CF3116"/>
    <w:rsid w:val="00CF6C9C"/>
    <w:rsid w:val="00D000BF"/>
    <w:rsid w:val="00D004F0"/>
    <w:rsid w:val="00D01811"/>
    <w:rsid w:val="00D03F3A"/>
    <w:rsid w:val="00D04910"/>
    <w:rsid w:val="00D102B8"/>
    <w:rsid w:val="00D1791E"/>
    <w:rsid w:val="00D27BB7"/>
    <w:rsid w:val="00D3154F"/>
    <w:rsid w:val="00D37E70"/>
    <w:rsid w:val="00D414E4"/>
    <w:rsid w:val="00D47D8E"/>
    <w:rsid w:val="00D55755"/>
    <w:rsid w:val="00D56B53"/>
    <w:rsid w:val="00D62F60"/>
    <w:rsid w:val="00D640A7"/>
    <w:rsid w:val="00D74598"/>
    <w:rsid w:val="00D75F5E"/>
    <w:rsid w:val="00D82EBD"/>
    <w:rsid w:val="00D86733"/>
    <w:rsid w:val="00D92A7F"/>
    <w:rsid w:val="00D92B9F"/>
    <w:rsid w:val="00D93A56"/>
    <w:rsid w:val="00D96367"/>
    <w:rsid w:val="00DA000B"/>
    <w:rsid w:val="00DA6A2C"/>
    <w:rsid w:val="00DA73C6"/>
    <w:rsid w:val="00DB0D72"/>
    <w:rsid w:val="00DB1B8F"/>
    <w:rsid w:val="00DB2805"/>
    <w:rsid w:val="00DC073C"/>
    <w:rsid w:val="00DC31C0"/>
    <w:rsid w:val="00DC3A7A"/>
    <w:rsid w:val="00DC4C7A"/>
    <w:rsid w:val="00DC5DD6"/>
    <w:rsid w:val="00DC6AC8"/>
    <w:rsid w:val="00DC796E"/>
    <w:rsid w:val="00DD0240"/>
    <w:rsid w:val="00DD1AF7"/>
    <w:rsid w:val="00DD36DD"/>
    <w:rsid w:val="00DD487B"/>
    <w:rsid w:val="00DD6E69"/>
    <w:rsid w:val="00DE13A0"/>
    <w:rsid w:val="00DE2197"/>
    <w:rsid w:val="00DE35EE"/>
    <w:rsid w:val="00DE50AA"/>
    <w:rsid w:val="00DE566B"/>
    <w:rsid w:val="00DE57C6"/>
    <w:rsid w:val="00DE6838"/>
    <w:rsid w:val="00DE6A78"/>
    <w:rsid w:val="00DE7B16"/>
    <w:rsid w:val="00DF2572"/>
    <w:rsid w:val="00E06ABF"/>
    <w:rsid w:val="00E1187C"/>
    <w:rsid w:val="00E14781"/>
    <w:rsid w:val="00E158C8"/>
    <w:rsid w:val="00E1785E"/>
    <w:rsid w:val="00E22B23"/>
    <w:rsid w:val="00E25912"/>
    <w:rsid w:val="00E2792A"/>
    <w:rsid w:val="00E303E1"/>
    <w:rsid w:val="00E30491"/>
    <w:rsid w:val="00E32245"/>
    <w:rsid w:val="00E3226A"/>
    <w:rsid w:val="00E3277A"/>
    <w:rsid w:val="00E3372F"/>
    <w:rsid w:val="00E33FB8"/>
    <w:rsid w:val="00E35CF7"/>
    <w:rsid w:val="00E41CBE"/>
    <w:rsid w:val="00E41DDF"/>
    <w:rsid w:val="00E4513C"/>
    <w:rsid w:val="00E45CF4"/>
    <w:rsid w:val="00E54E11"/>
    <w:rsid w:val="00E55FE0"/>
    <w:rsid w:val="00E560DA"/>
    <w:rsid w:val="00E60955"/>
    <w:rsid w:val="00E636CD"/>
    <w:rsid w:val="00E67302"/>
    <w:rsid w:val="00E70707"/>
    <w:rsid w:val="00E723F8"/>
    <w:rsid w:val="00E76C15"/>
    <w:rsid w:val="00E864C4"/>
    <w:rsid w:val="00E87E4B"/>
    <w:rsid w:val="00E91258"/>
    <w:rsid w:val="00EA1FD3"/>
    <w:rsid w:val="00EA4A0F"/>
    <w:rsid w:val="00EA53DA"/>
    <w:rsid w:val="00EB0C6B"/>
    <w:rsid w:val="00EC4B9C"/>
    <w:rsid w:val="00EC675C"/>
    <w:rsid w:val="00EC78C9"/>
    <w:rsid w:val="00ED0C5F"/>
    <w:rsid w:val="00ED1F16"/>
    <w:rsid w:val="00ED68AE"/>
    <w:rsid w:val="00EE0B08"/>
    <w:rsid w:val="00EE2319"/>
    <w:rsid w:val="00EE33E2"/>
    <w:rsid w:val="00EE69F2"/>
    <w:rsid w:val="00EE7CE2"/>
    <w:rsid w:val="00F0044F"/>
    <w:rsid w:val="00F00FF2"/>
    <w:rsid w:val="00F030C3"/>
    <w:rsid w:val="00F059CE"/>
    <w:rsid w:val="00F05D0A"/>
    <w:rsid w:val="00F10898"/>
    <w:rsid w:val="00F10F3F"/>
    <w:rsid w:val="00F14F2B"/>
    <w:rsid w:val="00F16C21"/>
    <w:rsid w:val="00F17B2C"/>
    <w:rsid w:val="00F17CD1"/>
    <w:rsid w:val="00F215E6"/>
    <w:rsid w:val="00F23FFC"/>
    <w:rsid w:val="00F2478A"/>
    <w:rsid w:val="00F31704"/>
    <w:rsid w:val="00F32171"/>
    <w:rsid w:val="00F35972"/>
    <w:rsid w:val="00F47912"/>
    <w:rsid w:val="00F5252C"/>
    <w:rsid w:val="00F5473C"/>
    <w:rsid w:val="00F60BF6"/>
    <w:rsid w:val="00F7245D"/>
    <w:rsid w:val="00F7356E"/>
    <w:rsid w:val="00F83038"/>
    <w:rsid w:val="00F84854"/>
    <w:rsid w:val="00F86191"/>
    <w:rsid w:val="00F879D3"/>
    <w:rsid w:val="00F9297B"/>
    <w:rsid w:val="00F94600"/>
    <w:rsid w:val="00F9661A"/>
    <w:rsid w:val="00F96CB5"/>
    <w:rsid w:val="00F96F5A"/>
    <w:rsid w:val="00F97CA7"/>
    <w:rsid w:val="00FA1922"/>
    <w:rsid w:val="00FA2D85"/>
    <w:rsid w:val="00FB5A30"/>
    <w:rsid w:val="00FB6053"/>
    <w:rsid w:val="00FC1881"/>
    <w:rsid w:val="00FC73E3"/>
    <w:rsid w:val="00FD0F6D"/>
    <w:rsid w:val="00FD2EAE"/>
    <w:rsid w:val="00FD551A"/>
    <w:rsid w:val="00FE30B2"/>
    <w:rsid w:val="00FF11A5"/>
    <w:rsid w:val="00FF4621"/>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uiPriority w:val="99"/>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196312552">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346492207">
      <w:bodyDiv w:val="1"/>
      <w:marLeft w:val="0"/>
      <w:marRight w:val="0"/>
      <w:marTop w:val="0"/>
      <w:marBottom w:val="0"/>
      <w:divBdr>
        <w:top w:val="none" w:sz="0" w:space="0" w:color="auto"/>
        <w:left w:val="none" w:sz="0" w:space="0" w:color="auto"/>
        <w:bottom w:val="none" w:sz="0" w:space="0" w:color="auto"/>
        <w:right w:val="none" w:sz="0" w:space="0" w:color="auto"/>
      </w:divBdr>
    </w:div>
    <w:div w:id="473376133">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754858003">
      <w:bodyDiv w:val="1"/>
      <w:marLeft w:val="0"/>
      <w:marRight w:val="0"/>
      <w:marTop w:val="0"/>
      <w:marBottom w:val="0"/>
      <w:divBdr>
        <w:top w:val="none" w:sz="0" w:space="0" w:color="auto"/>
        <w:left w:val="none" w:sz="0" w:space="0" w:color="auto"/>
        <w:bottom w:val="none" w:sz="0" w:space="0" w:color="auto"/>
        <w:right w:val="none" w:sz="0" w:space="0" w:color="auto"/>
      </w:divBdr>
    </w:div>
    <w:div w:id="1258640407">
      <w:bodyDiv w:val="1"/>
      <w:marLeft w:val="0"/>
      <w:marRight w:val="0"/>
      <w:marTop w:val="0"/>
      <w:marBottom w:val="0"/>
      <w:divBdr>
        <w:top w:val="none" w:sz="0" w:space="0" w:color="auto"/>
        <w:left w:val="none" w:sz="0" w:space="0" w:color="auto"/>
        <w:bottom w:val="none" w:sz="0" w:space="0" w:color="auto"/>
        <w:right w:val="none" w:sz="0" w:space="0" w:color="auto"/>
      </w:divBdr>
    </w:div>
    <w:div w:id="1331329627">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907491788">
      <w:bodyDiv w:val="1"/>
      <w:marLeft w:val="0"/>
      <w:marRight w:val="0"/>
      <w:marTop w:val="0"/>
      <w:marBottom w:val="0"/>
      <w:divBdr>
        <w:top w:val="none" w:sz="0" w:space="0" w:color="auto"/>
        <w:left w:val="none" w:sz="0" w:space="0" w:color="auto"/>
        <w:bottom w:val="none" w:sz="0" w:space="0" w:color="auto"/>
        <w:right w:val="none" w:sz="0" w:space="0" w:color="auto"/>
      </w:divBdr>
    </w:div>
    <w:div w:id="201025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56A7B-22A1-418D-A54F-A17B36E5E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3</Pages>
  <Words>736</Words>
  <Characters>4200</Characters>
  <Application>Microsoft Office Word</Application>
  <DocSecurity>0</DocSecurity>
  <Lines>35</Lines>
  <Paragraphs>9</Paragraphs>
  <ScaleCrop>false</ScaleCrop>
  <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37</cp:revision>
  <dcterms:created xsi:type="dcterms:W3CDTF">2024-10-04T02:04:00Z</dcterms:created>
  <dcterms:modified xsi:type="dcterms:W3CDTF">2024-11-08T07:59:00Z</dcterms:modified>
</cp:coreProperties>
</file>